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t xml:space="preserve">the innovation activities of companies (various funding services) </w:t>
      </w:r>
    </w:p>
    <w:p w14:paraId="2D3E9650" w14:textId="552D3DDA" w:rsidR="00DB7027" w:rsidRPr="00C8233A" w:rsidRDefault="0036044C" w:rsidP="00C8233A">
      <w:pPr>
        <w:pStyle w:val="Leipteksti"/>
        <w:spacing w:before="120" w:after="120"/>
        <w:jc w:val="both"/>
        <w:rPr>
          <w:rFonts w:ascii="Arial" w:hAnsi="Arial" w:cs="Arial"/>
          <w:b/>
          <w:i/>
          <w:sz w:val="20"/>
        </w:rPr>
      </w:pPr>
      <w:bookmarkStart w:id="0" w:name="_Hlk93386433"/>
      <w:r>
        <w:rPr>
          <w:rFonts w:ascii="Arial" w:hAnsi="Arial"/>
          <w:b/>
          <w:i/>
          <w:sz w:val="20"/>
        </w:rPr>
        <w:t>[name of engaging company]</w:t>
      </w:r>
    </w:p>
    <w:p w14:paraId="55193DE6" w14:textId="51BCEE52" w:rsidR="00924082" w:rsidRDefault="0036044C" w:rsidP="00C8233A">
      <w:pPr>
        <w:pStyle w:val="Leipteksti"/>
        <w:spacing w:before="120" w:after="120"/>
        <w:jc w:val="both"/>
        <w:rPr>
          <w:rFonts w:ascii="Arial" w:hAnsi="Arial" w:cs="Arial"/>
          <w:b/>
          <w:sz w:val="20"/>
        </w:rPr>
      </w:pPr>
      <w:r>
        <w:rPr>
          <w:rFonts w:ascii="Arial" w:hAnsi="Arial"/>
          <w:b/>
          <w:sz w:val="20"/>
        </w:rPr>
        <w:t>Purpose of the report and the restriction on its use and distribution</w:t>
      </w:r>
    </w:p>
    <w:p w14:paraId="71CC8347" w14:textId="13474D21" w:rsidR="006C2BE5" w:rsidRDefault="0036044C" w:rsidP="00C8233A">
      <w:pPr>
        <w:pStyle w:val="Leipteksti"/>
        <w:spacing w:before="120" w:after="120"/>
        <w:jc w:val="both"/>
        <w:rPr>
          <w:rFonts w:ascii="Arial" w:hAnsi="Arial" w:cs="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31669C5E" w14:textId="31F52EE2" w:rsidR="00AB3B1F" w:rsidRDefault="00AB3B1F" w:rsidP="002C2C8C">
      <w:pPr>
        <w:pStyle w:val="Leipteksti"/>
        <w:jc w:val="both"/>
        <w:rPr>
          <w:rFonts w:ascii="Arial" w:hAnsi="Arial" w:cs="Arial"/>
          <w:sz w:val="20"/>
        </w:rPr>
      </w:pPr>
      <w:r>
        <w:rPr>
          <w:rFonts w:ascii="Arial" w:hAnsi="Arial"/>
          <w:sz w:val="20"/>
        </w:rPr>
        <w:t xml:space="preserve">The report concerns the following funding service (unnecessary procedures and findings can be </w:t>
      </w:r>
      <w:r w:rsidR="00611E93">
        <w:rPr>
          <w:rFonts w:ascii="Arial" w:hAnsi="Arial"/>
          <w:sz w:val="20"/>
        </w:rPr>
        <w:t>crossed out</w:t>
      </w:r>
      <w:r>
        <w:rPr>
          <w:rFonts w:ascii="Arial" w:hAnsi="Arial"/>
          <w:sz w:val="20"/>
        </w:rPr>
        <w:t>):</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headerReference w:type="first" r:id="rId10"/>
          <w:pgSz w:w="11907" w:h="16840"/>
          <w:pgMar w:top="1134" w:right="1134" w:bottom="284" w:left="1134" w:header="454" w:footer="0" w:gutter="0"/>
          <w:cols w:space="720"/>
          <w:docGrid w:linePitch="360"/>
        </w:sectPr>
      </w:pPr>
    </w:p>
    <w:p w14:paraId="6F933F64" w14:textId="5DB2C7A5" w:rsidR="00AB3B1F" w:rsidRDefault="001A1A14"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Funding for companies’ R&amp;D activities</w:t>
      </w:r>
      <w:r w:rsidR="0059671A">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Innovation cluster funding</w:t>
      </w:r>
      <w:r w:rsidR="0059671A">
        <w:rPr>
          <w:rFonts w:ascii="Arial" w:hAnsi="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IPCEI funding</w:t>
      </w:r>
      <w:r w:rsidR="0059671A">
        <w:rPr>
          <w:rFonts w:ascii="Arial" w:hAnsi="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Research infrastructure funding</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Pr="00C8233A" w:rsidRDefault="006C2BE5" w:rsidP="00C8233A">
      <w:pPr>
        <w:pStyle w:val="Leipteksti"/>
        <w:spacing w:before="120" w:after="120"/>
        <w:jc w:val="both"/>
        <w:rPr>
          <w:rFonts w:ascii="Arial" w:hAnsi="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C8233A" w:rsidRDefault="006C2BE5" w:rsidP="00C8233A">
      <w:pPr>
        <w:pStyle w:val="Leipteksti"/>
        <w:spacing w:before="120" w:after="120"/>
        <w:jc w:val="both"/>
        <w:rPr>
          <w:rFonts w:ascii="Arial" w:hAnsi="Arial"/>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Engaging Party</w:t>
      </w:r>
    </w:p>
    <w:p w14:paraId="4FE2FE6C" w14:textId="3FB1004F" w:rsidR="00924082" w:rsidRPr="00C8233A" w:rsidRDefault="006C2BE5" w:rsidP="00C8233A">
      <w:pPr>
        <w:pStyle w:val="Leipteksti"/>
        <w:spacing w:before="120" w:after="120"/>
        <w:jc w:val="both"/>
        <w:rPr>
          <w:rFonts w:ascii="Arial" w:hAnsi="Arial"/>
          <w:sz w:val="20"/>
        </w:rPr>
      </w:pPr>
      <w:r>
        <w:rPr>
          <w:rFonts w:ascii="Arial" w:hAnsi="Arial"/>
          <w:sz w:val="20"/>
        </w:rPr>
        <w:t>The Engaging Party and the Funder have confirmed that the agreed-upon procedures are appropriate for the purpose of the engagement.</w:t>
      </w:r>
    </w:p>
    <w:p w14:paraId="524765DA" w14:textId="0D7E5C0D" w:rsidR="00924082" w:rsidRPr="00C8233A" w:rsidRDefault="006C2BE5" w:rsidP="00C8233A">
      <w:pPr>
        <w:pStyle w:val="Leipteksti"/>
        <w:spacing w:before="120" w:after="120"/>
        <w:jc w:val="both"/>
        <w:rPr>
          <w:rFonts w:ascii="Arial" w:hAnsi="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practitioner</w:t>
      </w:r>
    </w:p>
    <w:p w14:paraId="66FD688D" w14:textId="20CD25C2" w:rsidR="00924082" w:rsidRPr="00C8233A" w:rsidRDefault="00924082" w:rsidP="00C8233A">
      <w:pPr>
        <w:pStyle w:val="Leipteksti"/>
        <w:spacing w:before="120" w:after="120"/>
        <w:jc w:val="both"/>
        <w:rPr>
          <w:rFonts w:ascii="Arial" w:hAnsi="Arial"/>
          <w:sz w:val="20"/>
        </w:rPr>
      </w:pPr>
      <w:r>
        <w:rPr>
          <w:rFonts w:ascii="Arial" w:hAnsi="Arial"/>
          <w:sz w:val="20"/>
        </w:rPr>
        <w:t xml:space="preserve">We have carried out the engagement concerning agreed-upon procedures in accordance with the International Standard on Related Services ISRS 4400 (revised) </w:t>
      </w:r>
      <w:r w:rsidRPr="00C8233A">
        <w:rPr>
          <w:rFonts w:ascii="Arial" w:hAnsi="Arial"/>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792E476F" w14:textId="3B0721FC" w:rsidR="00E31A48" w:rsidRPr="00C8233A" w:rsidRDefault="00E31A48" w:rsidP="00C8233A">
      <w:pPr>
        <w:pStyle w:val="Leipteksti"/>
        <w:spacing w:before="120" w:after="120"/>
        <w:jc w:val="both"/>
        <w:rPr>
          <w:rFonts w:ascii="Arial" w:hAnsi="Arial"/>
          <w:sz w:val="20"/>
        </w:rPr>
      </w:pPr>
      <w:r>
        <w:rPr>
          <w:rFonts w:ascii="Arial" w:hAnsi="Arial"/>
          <w:sz w:val="20"/>
        </w:rPr>
        <w:t>We are not qualified to assess whether the costs are expenditures arising from the project or related to innovation activities.</w:t>
      </w:r>
    </w:p>
    <w:p w14:paraId="103C4263" w14:textId="70FF4EC9" w:rsidR="00924082" w:rsidRPr="00C8233A" w:rsidRDefault="00924082" w:rsidP="00C8233A">
      <w:pPr>
        <w:pStyle w:val="Leipteksti"/>
        <w:spacing w:before="120" w:after="120"/>
        <w:jc w:val="both"/>
        <w:rPr>
          <w:rFonts w:ascii="Arial" w:hAnsi="Arial"/>
          <w:sz w:val="20"/>
        </w:rPr>
      </w:pPr>
      <w:r>
        <w:rPr>
          <w:rFonts w:ascii="Arial" w:hAnsi="Arial"/>
          <w:sz w:val="20"/>
        </w:rPr>
        <w:t xml:space="preserve">This engagement is not an assurance engagement. Consequently, we do not express an opinion or assurance conclusions. If we had performed further procedures, other issues may have come to our attention that would have been reported.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765C8392" w14:textId="77777777" w:rsidR="00E00549" w:rsidRPr="00C8233A" w:rsidRDefault="00E00549" w:rsidP="00C8233A">
      <w:pPr>
        <w:pStyle w:val="Leipteksti"/>
        <w:spacing w:before="120" w:after="120"/>
        <w:jc w:val="both"/>
        <w:rPr>
          <w:rFonts w:ascii="Arial" w:hAnsi="Arial"/>
          <w:sz w:val="20"/>
        </w:rPr>
      </w:pPr>
      <w:r>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1BD0AE1B" w14:textId="77777777" w:rsidR="00E00549" w:rsidRPr="00C8233A" w:rsidRDefault="00E00549" w:rsidP="00C8233A">
      <w:pPr>
        <w:pStyle w:val="Leipteksti"/>
        <w:spacing w:before="120" w:after="120"/>
        <w:jc w:val="both"/>
        <w:rPr>
          <w:rFonts w:ascii="Arial" w:hAnsi="Arial"/>
          <w:sz w:val="20"/>
        </w:rPr>
      </w:pPr>
      <w:r>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647FC4B3" w14:textId="19C453D4" w:rsidR="00924082" w:rsidRPr="00C8233A" w:rsidRDefault="00924082" w:rsidP="00C8233A">
      <w:pPr>
        <w:pStyle w:val="Leipteksti"/>
        <w:spacing w:before="120" w:after="120"/>
        <w:jc w:val="both"/>
        <w:rPr>
          <w:rFonts w:ascii="Arial" w:hAnsi="Arial"/>
          <w:b/>
          <w:sz w:val="20"/>
        </w:rPr>
      </w:pPr>
      <w:r>
        <w:rPr>
          <w:rFonts w:ascii="Arial" w:hAnsi="Arial"/>
          <w:b/>
          <w:sz w:val="20"/>
        </w:rPr>
        <w:t>Procedures and findings</w:t>
      </w:r>
    </w:p>
    <w:p w14:paraId="391765ED" w14:textId="6097B952" w:rsidR="00A44093" w:rsidRDefault="007B4AB9" w:rsidP="00C8233A">
      <w:pPr>
        <w:pStyle w:val="Leipteksti"/>
        <w:spacing w:before="12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Pr>
          <w:rFonts w:ascii="Arial" w:hAnsi="Arial"/>
          <w:sz w:val="20"/>
        </w:rPr>
        <w:t>We have carried out the agreed-upon procedures described below that are related to the funding decision record number [xxx/xx/xxxx] granted by the Funder to the Engaging Party and the costs declared throughout the project [</w:t>
      </w:r>
      <w:r>
        <w:rPr>
          <w:rFonts w:ascii="Arial" w:hAnsi="Arial"/>
          <w:b/>
          <w:bCs/>
          <w:sz w:val="20"/>
        </w:rPr>
        <w:t>mm</w:t>
      </w:r>
      <w:r>
        <w:rPr>
          <w:rFonts w:ascii="Arial" w:hAnsi="Arial"/>
          <w:sz w:val="20"/>
        </w:rPr>
        <w:t>/</w:t>
      </w:r>
      <w:r>
        <w:rPr>
          <w:rFonts w:ascii="Arial" w:hAnsi="Arial"/>
          <w:b/>
          <w:sz w:val="20"/>
        </w:rPr>
        <w:t>dd/yyyy – mm/dd/yyyy</w:t>
      </w:r>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[mm/dd/yyyy].</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44BD13"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w:t>
            </w:r>
            <w:r w:rsidR="00C8233A">
              <w:rPr>
                <w:rFonts w:ascii="Arial" w:hAnsi="Arial"/>
                <w:b w:val="0"/>
                <w:bCs w:val="0"/>
                <w:sz w:val="20"/>
              </w:rPr>
              <w:t>Engaging Party</w:t>
            </w:r>
            <w:r>
              <w:rPr>
                <w:rFonts w:ascii="Arial" w:hAnsi="Arial"/>
                <w:b w:val="0"/>
                <w:bCs w:val="0"/>
                <w:sz w:val="20"/>
              </w:rPr>
              <w:t xml:space="preserve">’s project accounting and interviewed [person’s name] in order to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reported costs can be verified).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We were given access to a description of the Engaging Party’s working time monitoring and interviewed [person’s name] in order to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13435B93" w14:textId="178D50C3"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employees who have worked for the project (e.g., management and responsible persons) have their working time defined in their employment contract or collective agreement</w:t>
            </w:r>
            <w:r w:rsidR="00611E93">
              <w:rPr>
                <w:rFonts w:ascii="Arial" w:hAnsi="Arial"/>
                <w:b w:val="0"/>
                <w:bCs w:val="0"/>
                <w:sz w:val="20"/>
              </w:rPr>
              <w:t xml:space="preserve">. If not, </w:t>
            </w:r>
            <w:r w:rsidR="00946256">
              <w:rPr>
                <w:rFonts w:ascii="Arial" w:hAnsi="Arial"/>
                <w:b w:val="0"/>
                <w:bCs w:val="0"/>
                <w:sz w:val="20"/>
              </w:rPr>
              <w:t xml:space="preserve">are actions regarding </w:t>
            </w:r>
            <w:r w:rsidR="00611E93">
              <w:rPr>
                <w:rFonts w:ascii="Arial" w:hAnsi="Arial"/>
                <w:b w:val="0"/>
                <w:bCs w:val="0"/>
                <w:sz w:val="20"/>
              </w:rPr>
              <w:t xml:space="preserve">total </w:t>
            </w:r>
            <w:r>
              <w:rPr>
                <w:rFonts w:ascii="Arial" w:hAnsi="Arial"/>
                <w:b w:val="0"/>
                <w:bCs w:val="0"/>
                <w:sz w:val="20"/>
              </w:rPr>
              <w:t xml:space="preserve">working time in accordance with the funding terms and conditions.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on the basis of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7B11227C"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w:t>
            </w:r>
            <w:r w:rsidR="0054725D">
              <w:rPr>
                <w:rFonts w:ascii="Arial" w:hAnsi="Arial"/>
                <w:sz w:val="20"/>
              </w:rPr>
              <w:t>regarding the person’s total working time</w:t>
            </w:r>
            <w:r>
              <w:rPr>
                <w:rFonts w:ascii="Arial" w:hAnsi="Arial"/>
                <w:sz w:val="20"/>
              </w:rPr>
              <w:t xml:space="preserve"> </w:t>
            </w:r>
            <w:r>
              <w:rPr>
                <w:rFonts w:ascii="Arial" w:hAnsi="Arial"/>
                <w:i/>
                <w:iCs/>
                <w:sz w:val="20"/>
              </w:rPr>
              <w:t>[ha</w:t>
            </w:r>
            <w:r w:rsidR="0054725D">
              <w:rPr>
                <w:rFonts w:ascii="Arial" w:hAnsi="Arial"/>
                <w:i/>
                <w:iCs/>
                <w:sz w:val="20"/>
              </w:rPr>
              <w:t>ve</w:t>
            </w:r>
            <w:r>
              <w:rPr>
                <w:rFonts w:ascii="Arial" w:hAnsi="Arial"/>
                <w:i/>
                <w:iCs/>
                <w:sz w:val="20"/>
              </w:rPr>
              <w:t>/ha</w:t>
            </w:r>
            <w:r w:rsidR="0054725D">
              <w:rPr>
                <w:rFonts w:ascii="Arial" w:hAnsi="Arial"/>
                <w:i/>
                <w:iCs/>
                <w:sz w:val="20"/>
              </w:rPr>
              <w:t>ve</w:t>
            </w:r>
            <w:r>
              <w:rPr>
                <w:rFonts w:ascii="Arial" w:hAnsi="Arial"/>
                <w:i/>
                <w:iCs/>
                <w:sz w:val="20"/>
              </w:rPr>
              <w:t xml:space="preserve"> not]</w:t>
            </w:r>
            <w:r>
              <w:rPr>
                <w:rFonts w:ascii="Arial" w:hAnsi="Arial"/>
                <w:sz w:val="20"/>
              </w:rPr>
              <w:t xml:space="preserve"> </w:t>
            </w:r>
            <w:r w:rsidR="0054725D">
              <w:rPr>
                <w:rFonts w:ascii="Arial" w:hAnsi="Arial"/>
                <w:sz w:val="20"/>
              </w:rPr>
              <w:t xml:space="preserve">actions taken </w:t>
            </w:r>
            <w:r>
              <w:rPr>
                <w:rFonts w:ascii="Arial" w:hAnsi="Arial"/>
                <w:sz w:val="20"/>
              </w:rPr>
              <w:t>in accordance with the funding terms and conditions.</w:t>
            </w:r>
            <w:r w:rsidR="0054725D">
              <w:rPr>
                <w:rFonts w:ascii="Arial" w:hAnsi="Arial"/>
                <w:sz w:val="20"/>
              </w:rPr>
              <w:t xml:space="preserve"> If actions have been taken in violation of the funding terms and conditions regarding the total working time, describe the deviations.  </w:t>
            </w:r>
            <w:r>
              <w:rPr>
                <w:rFonts w:ascii="Arial" w:hAnsi="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7F2B440D"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Regarding the reported salaries, we carried out the procedures mentioned below. The procedures covered 30% of the salaries reported for the project and 15% of the payment of </w:t>
            </w:r>
            <w:r w:rsidR="008E271C">
              <w:rPr>
                <w:rFonts w:ascii="Arial" w:hAnsi="Arial"/>
                <w:b w:val="0"/>
                <w:bCs w:val="0"/>
                <w:sz w:val="20"/>
              </w:rPr>
              <w:t xml:space="preserve">the total </w:t>
            </w:r>
            <w:r>
              <w:rPr>
                <w:rFonts w:ascii="Arial" w:hAnsi="Arial"/>
                <w:b w:val="0"/>
                <w:bCs w:val="0"/>
                <w:sz w:val="20"/>
              </w:rPr>
              <w:t xml:space="preserve">salaries </w:t>
            </w:r>
            <w:r w:rsidR="008E271C">
              <w:rPr>
                <w:rFonts w:ascii="Arial" w:hAnsi="Arial"/>
                <w:b w:val="0"/>
                <w:bCs w:val="0"/>
                <w:sz w:val="20"/>
              </w:rPr>
              <w:t>p</w:t>
            </w:r>
            <w:r>
              <w:rPr>
                <w:rFonts w:ascii="Arial" w:hAnsi="Arial"/>
                <w:b w:val="0"/>
                <w:bCs w:val="0"/>
                <w:sz w:val="20"/>
              </w:rPr>
              <w:t>re</w:t>
            </w:r>
            <w:r w:rsidR="008E271C">
              <w:rPr>
                <w:rFonts w:ascii="Arial" w:hAnsi="Arial"/>
                <w:b w:val="0"/>
                <w:bCs w:val="0"/>
                <w:sz w:val="20"/>
              </w:rPr>
              <w:t>sented in the salary specifications</w:t>
            </w:r>
            <w:r>
              <w:rPr>
                <w:rFonts w:ascii="Arial" w:hAnsi="Arial"/>
                <w:b w:val="0"/>
                <w:bCs w:val="0"/>
                <w:sz w:val="20"/>
              </w:rPr>
              <w:t>.</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We compared the amount reported in the section “Total salaries paid during the reporting period” of the payroll specification included in the report to the beneficiary’s payroll accounting and verified that 15% of the total salaries had been paid.</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We compared the number of hours reported in the section “Project hours during the reporting period” of the salary specification to the hours reported in the project’s working time monitoring. </w:t>
            </w:r>
          </w:p>
          <w:p w14:paraId="7A387EFD" w14:textId="7658265C" w:rsidR="0033583E" w:rsidRPr="00AA0CED" w:rsidRDefault="004258F9" w:rsidP="002112DB">
            <w:pPr>
              <w:pStyle w:val="Leipteksti"/>
              <w:numPr>
                <w:ilvl w:val="0"/>
                <w:numId w:val="5"/>
              </w:numPr>
              <w:spacing w:before="0" w:after="0"/>
              <w:ind w:left="589"/>
              <w:rPr>
                <w:rFonts w:ascii="Arial" w:hAnsi="Arial" w:cs="Arial"/>
                <w:b w:val="0"/>
                <w:bCs w:val="0"/>
                <w:sz w:val="20"/>
              </w:rPr>
            </w:pPr>
            <w:r w:rsidRPr="004258F9">
              <w:rPr>
                <w:rFonts w:ascii="Arial" w:hAnsi="Arial"/>
                <w:b w:val="0"/>
                <w:bCs w:val="0"/>
                <w:sz w:val="20"/>
              </w:rPr>
              <w:t>If there have been people working in the project whose working hours are not defined in the employment contract or who are not bound by the Working Hours Act, we compared the practice followed for them with the funding conditions applicable to the project.</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reviewed data in the salary specification included in the report corresponded to the payroll accounting and working time monitoring [except for the following items...] and the reviewed total amounts of salary had been paid. </w:t>
            </w:r>
          </w:p>
          <w:p w14:paraId="646CACBD" w14:textId="6FEDEBC6"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[mm.dd.yyyy – mm.dd.yyyy] and persons xxx (specification attached)</w:t>
            </w:r>
            <w:r w:rsidR="006E763D">
              <w:rPr>
                <w:rFonts w:ascii="Arial" w:hAnsi="Arial"/>
                <w:sz w:val="20"/>
              </w:rPr>
              <w:t>.</w:t>
            </w:r>
            <w:r>
              <w:rPr>
                <w:rFonts w:ascii="Arial" w:hAnsi="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Other cost categories</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6885BA43" w:rsidR="00941355" w:rsidRPr="004258F9" w:rsidRDefault="00941355" w:rsidP="00941355">
            <w:pPr>
              <w:pStyle w:val="Leipteksti"/>
              <w:rPr>
                <w:rFonts w:ascii="Arial" w:hAnsi="Arial" w:cs="Arial"/>
                <w:sz w:val="20"/>
              </w:rPr>
            </w:pPr>
            <w:r>
              <w:rPr>
                <w:rFonts w:ascii="Arial" w:hAnsi="Arial"/>
                <w:b w:val="0"/>
                <w:bCs w:val="0"/>
                <w:sz w:val="20"/>
              </w:rPr>
              <w:t xml:space="preserve">We were given access to a cost category specification of the costs reported in the report, and we carried out the procedures mentioned below. The procedures covered 30 % of the costs reported for the project and 15% of the payment of costs reported for the project. </w:t>
            </w:r>
            <w:r w:rsidR="004258F9" w:rsidRPr="004258F9">
              <w:rPr>
                <w:rFonts w:ascii="Arial" w:hAnsi="Arial"/>
                <w:b w:val="0"/>
                <w:bCs w:val="0"/>
                <w:sz w:val="20"/>
              </w:rPr>
              <w:t xml:space="preserve">The sample includes costs from all </w:t>
            </w:r>
            <w:r w:rsidR="004258F9">
              <w:rPr>
                <w:rFonts w:ascii="Arial" w:hAnsi="Arial"/>
                <w:b w:val="0"/>
                <w:bCs w:val="0"/>
                <w:sz w:val="20"/>
              </w:rPr>
              <w:t>reported</w:t>
            </w:r>
            <w:r w:rsidR="004258F9" w:rsidRPr="004258F9">
              <w:rPr>
                <w:rFonts w:ascii="Arial" w:hAnsi="Arial"/>
                <w:b w:val="0"/>
                <w:bCs w:val="0"/>
                <w:sz w:val="20"/>
              </w:rPr>
              <w:t xml:space="preserve"> cost </w:t>
            </w:r>
            <w:r w:rsidR="004258F9">
              <w:rPr>
                <w:rFonts w:ascii="Arial" w:hAnsi="Arial"/>
                <w:b w:val="0"/>
                <w:bCs w:val="0"/>
                <w:sz w:val="20"/>
              </w:rPr>
              <w:t>categories</w:t>
            </w:r>
            <w:r w:rsidR="004258F9" w:rsidRPr="004258F9">
              <w:rPr>
                <w:rFonts w:ascii="Arial" w:hAnsi="Arial"/>
                <w:b w:val="0"/>
                <w:bCs w:val="0"/>
                <w:sz w:val="20"/>
              </w:rPr>
              <w:t>.</w:t>
            </w:r>
            <w:r w:rsidR="004258F9">
              <w:rPr>
                <w:rFonts w:ascii="Arial" w:hAnsi="Arial"/>
                <w:b w:val="0"/>
                <w:bCs w:val="0"/>
                <w:sz w:val="20"/>
              </w:rPr>
              <w:t xml:space="preserve"> </w:t>
            </w:r>
            <w:r w:rsidRPr="004258F9">
              <w:rPr>
                <w:rFonts w:ascii="Arial" w:hAnsi="Arial"/>
                <w:b w:val="0"/>
                <w:bCs w:val="0"/>
                <w:sz w:val="20"/>
              </w:rPr>
              <w:t>With regard to the selected costs, we assessed</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262A070F" w14:textId="4B3E8D5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r w:rsidR="004C17EF">
              <w:rPr>
                <w:rFonts w:ascii="Arial" w:hAnsi="Arial"/>
                <w:b w:val="0"/>
                <w:bCs w:val="0"/>
                <w:sz w:val="20"/>
              </w:rPr>
              <w:t xml:space="preserve"> and whether their written order/agreement has been made after submitting the funding application</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were based on was VAT-exempt</w:t>
            </w:r>
          </w:p>
          <w:p w14:paraId="2858FE19" w14:textId="18685AA4" w:rsidR="00941355" w:rsidRPr="006A4B79" w:rsidRDefault="00941355" w:rsidP="00941355">
            <w:pPr>
              <w:pStyle w:val="Merkittyluettelo"/>
              <w:numPr>
                <w:ilvl w:val="1"/>
                <w:numId w:val="7"/>
              </w:numPr>
              <w:spacing w:after="0"/>
              <w:ind w:left="589"/>
              <w:rPr>
                <w:b w:val="0"/>
                <w:bCs w:val="0"/>
              </w:rPr>
            </w:pPr>
            <w:r>
              <w:rPr>
                <w:rFonts w:ascii="Arial" w:hAnsi="Arial"/>
                <w:b w:val="0"/>
                <w:bCs w:val="0"/>
                <w:sz w:val="20"/>
              </w:rPr>
              <w:t>whether they have been presented according to cost category.</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With regard to the reviewed costs, we have determined whether the costs have been approved in accordance with the Engaging Party’s approval practices.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We have only assessed the aforementioned issues. If other aspects concerning the acceptability of costs have come to our attention during the review, we have reported them in connection with the findings.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With regard to other cost categories, we found that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3F533A68" w14:textId="4FF125EF"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r w:rsidR="004C17EF">
              <w:rPr>
                <w:rFonts w:ascii="Arial" w:hAnsi="Arial"/>
                <w:sz w:val="20"/>
              </w:rPr>
              <w:t xml:space="preserve"> and </w:t>
            </w:r>
            <w:r w:rsidR="009B1D29">
              <w:rPr>
                <w:rFonts w:ascii="Arial" w:hAnsi="Arial"/>
                <w:sz w:val="20"/>
              </w:rPr>
              <w:t>the written order/agreement has been made after submitting the funding application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exempt from VAT and that</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23FC6A70" w14:textId="5EAD8D74" w:rsidR="009B1D29" w:rsidRDefault="009B1D2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9B1D29">
              <w:rPr>
                <w:rFonts w:ascii="Arial" w:hAnsi="Arial"/>
                <w:sz w:val="20"/>
              </w:rPr>
              <w:t xml:space="preserve">We </w:t>
            </w:r>
            <w:r>
              <w:rPr>
                <w:rFonts w:ascii="Arial" w:hAnsi="Arial"/>
                <w:sz w:val="20"/>
              </w:rPr>
              <w:t>have determined</w:t>
            </w:r>
            <w:r w:rsidRPr="009B1D29">
              <w:rPr>
                <w:rFonts w:ascii="Arial" w:hAnsi="Arial"/>
                <w:sz w:val="20"/>
              </w:rPr>
              <w:t xml:space="preserve"> that if the order/agreement </w:t>
            </w:r>
            <w:r>
              <w:rPr>
                <w:rFonts w:ascii="Arial" w:hAnsi="Arial"/>
                <w:sz w:val="20"/>
              </w:rPr>
              <w:t>has been</w:t>
            </w:r>
            <w:r w:rsidRPr="009B1D29">
              <w:rPr>
                <w:rFonts w:ascii="Arial" w:hAnsi="Arial"/>
                <w:sz w:val="20"/>
              </w:rPr>
              <w:t xml:space="preserve"> made before the funding application is submitted, the order/agreement </w:t>
            </w:r>
            <w:r w:rsidRPr="009B1D29">
              <w:rPr>
                <w:rFonts w:ascii="Arial" w:hAnsi="Arial"/>
                <w:i/>
                <w:iCs/>
                <w:sz w:val="20"/>
              </w:rPr>
              <w:t>[has / does not have]</w:t>
            </w:r>
            <w:r w:rsidRPr="009B1D29">
              <w:rPr>
                <w:rFonts w:ascii="Arial" w:hAnsi="Arial"/>
                <w:sz w:val="20"/>
              </w:rPr>
              <w:t xml:space="preserve"> a condition that the purchase will be canceled if the funding decision is negative.</w:t>
            </w:r>
          </w:p>
          <w:p w14:paraId="77D69DBE" w14:textId="1B97A75D"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have determined that the costs </w:t>
            </w:r>
            <w:r>
              <w:rPr>
                <w:rFonts w:ascii="Arial" w:hAnsi="Arial"/>
                <w:i/>
                <w:iCs/>
                <w:sz w:val="20"/>
              </w:rPr>
              <w:t>[have been/have not been]</w:t>
            </w:r>
            <w:r>
              <w:rPr>
                <w:rFonts w:ascii="Arial" w:hAnsi="Arial"/>
                <w:sz w:val="20"/>
              </w:rPr>
              <w:t xml:space="preserve"> approved in accordance with the Engaging Party’s approval practices. </w:t>
            </w:r>
          </w:p>
          <w:p w14:paraId="371CBC3D" w14:textId="647FE56D"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(30%) consisted of the following receipts (name of the supplier and the VAT-free amount allocated to the project). The sample (15 %) consisted of the following receipts (name of the supplier and the VAT-free amount allocated to the project) (specification attached)</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57C30A4F" w:rsidR="006A4B79" w:rsidRPr="006A4B79" w:rsidRDefault="002039DD" w:rsidP="00941355">
            <w:pPr>
              <w:pStyle w:val="Leipteksti"/>
              <w:rPr>
                <w:rFonts w:ascii="Arial" w:hAnsi="Arial" w:cs="Arial"/>
                <w:color w:val="FFFFFF" w:themeColor="background1"/>
                <w:sz w:val="20"/>
              </w:rPr>
            </w:pPr>
            <w:r>
              <w:rPr>
                <w:rFonts w:ascii="Arial" w:hAnsi="Arial"/>
                <w:color w:val="FFFFFF" w:themeColor="background1"/>
                <w:sz w:val="20"/>
              </w:rPr>
              <w:t xml:space="preserve">For </w:t>
            </w:r>
            <w:r w:rsidR="006A4B79">
              <w:rPr>
                <w:rFonts w:ascii="Arial" w:hAnsi="Arial"/>
                <w:color w:val="FFFFFF" w:themeColor="background1"/>
                <w:sz w:val="20"/>
              </w:rPr>
              <w:t>the following cost categories, we also determined</w:t>
            </w:r>
            <w:r>
              <w:rPr>
                <w:rFonts w:ascii="Arial" w:hAnsi="Arial"/>
                <w:color w:val="FFFFFF" w:themeColor="background1"/>
                <w:sz w:val="20"/>
              </w:rPr>
              <w:t xml:space="preserve"> the questions </w:t>
            </w:r>
            <w:r w:rsidR="003F4159">
              <w:rPr>
                <w:rFonts w:ascii="Arial" w:hAnsi="Arial"/>
                <w:color w:val="FFFFFF" w:themeColor="background1"/>
                <w:sz w:val="20"/>
              </w:rPr>
              <w:t>regarding</w:t>
            </w:r>
            <w:r>
              <w:rPr>
                <w:rFonts w:ascii="Arial" w:hAnsi="Arial"/>
                <w:color w:val="FFFFFF" w:themeColor="background1"/>
                <w:sz w:val="20"/>
              </w:rPr>
              <w:t xml:space="preserve"> the sample</w:t>
            </w:r>
            <w:r w:rsidR="006A4B79">
              <w:rPr>
                <w:rFonts w:ascii="Arial" w:hAnsi="Arial"/>
                <w:color w:val="FFFFFF" w:themeColor="background1"/>
                <w:sz w:val="20"/>
              </w:rPr>
              <w:t>:</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sz w:val="20"/>
              </w:rPr>
              <w:t>4a Travel expenses</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2802ACF9" w:rsidR="00941355" w:rsidRPr="00AA0CED" w:rsidRDefault="00941355" w:rsidP="007D3D46">
            <w:pPr>
              <w:pStyle w:val="Leipteksti"/>
              <w:rPr>
                <w:rFonts w:ascii="Arial" w:hAnsi="Arial" w:cs="Arial"/>
                <w:sz w:val="20"/>
              </w:rPr>
            </w:pPr>
            <w:r>
              <w:rPr>
                <w:rFonts w:ascii="Arial" w:hAnsi="Arial"/>
                <w:b w:val="0"/>
                <w:bCs w:val="0"/>
                <w:sz w:val="20"/>
              </w:rPr>
              <w:t>whether the travel expenses comply with the Tax Administration’s decision</w:t>
            </w:r>
          </w:p>
        </w:tc>
        <w:tc>
          <w:tcPr>
            <w:tcW w:w="7087" w:type="dxa"/>
          </w:tcPr>
          <w:p w14:paraId="3C19902B" w14:textId="7986A2C1"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Travel expenses </w:t>
            </w:r>
            <w:r>
              <w:rPr>
                <w:rFonts w:ascii="Arial" w:hAnsi="Arial"/>
                <w:i/>
                <w:iCs/>
                <w:sz w:val="20"/>
              </w:rPr>
              <w:t>[comply/do not comply]</w:t>
            </w:r>
            <w:r>
              <w:rPr>
                <w:rFonts w:ascii="Arial" w:hAnsi="Arial"/>
                <w:sz w:val="20"/>
              </w:rPr>
              <w:t xml:space="preserve"> with the Tax Administration’s decision.</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sz w:val="20"/>
              </w:rPr>
              <w:t>4b Costs of materials and supplies</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whether the costs of materials and supplies are based on invoices</w:t>
            </w:r>
          </w:p>
          <w:p w14:paraId="6BC3A950" w14:textId="69D0402E" w:rsidR="00941355" w:rsidRPr="00AA0CED" w:rsidRDefault="00941355" w:rsidP="00941355">
            <w:pPr>
              <w:pStyle w:val="Leipteksti"/>
              <w:rPr>
                <w:rFonts w:ascii="Arial" w:hAnsi="Arial" w:cs="Arial"/>
                <w:sz w:val="20"/>
              </w:rPr>
            </w:pPr>
            <w:r>
              <w:rPr>
                <w:rFonts w:ascii="Arial" w:hAnsi="Arial"/>
                <w:b w:val="0"/>
                <w:bCs w:val="0"/>
                <w:sz w:val="20"/>
              </w:rPr>
              <w:t>whether the Engaging Party’s internal material and equipment costs have been charged at cost price</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Material and equipment costs </w:t>
            </w:r>
            <w:r>
              <w:rPr>
                <w:rFonts w:ascii="Arial" w:hAnsi="Arial"/>
                <w:i/>
                <w:iCs/>
                <w:sz w:val="20"/>
              </w:rPr>
              <w:t xml:space="preserve">[are/are not] </w:t>
            </w:r>
            <w:r>
              <w:rPr>
                <w:rFonts w:ascii="Arial" w:hAnsi="Arial"/>
                <w:sz w:val="20"/>
              </w:rPr>
              <w:t>based on invoices.</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Engaging Party’s internal material and equipment costs </w:t>
            </w:r>
            <w:r>
              <w:rPr>
                <w:rFonts w:ascii="Arial" w:hAnsi="Arial"/>
                <w:i/>
                <w:iCs/>
                <w:sz w:val="20"/>
              </w:rPr>
              <w:t>[have been/have not been]</w:t>
            </w:r>
            <w:r>
              <w:rPr>
                <w:rFonts w:ascii="Arial" w:hAnsi="Arial"/>
                <w:sz w:val="20"/>
              </w:rPr>
              <w:t xml:space="preserve"> charged at cost price.</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1CEBFA82" w:rsidR="00941355" w:rsidRPr="00AA0CED" w:rsidRDefault="00941355" w:rsidP="007D3D46">
            <w:pPr>
              <w:pStyle w:val="Leipteksti"/>
              <w:rPr>
                <w:rFonts w:ascii="Arial" w:hAnsi="Arial" w:cs="Arial"/>
                <w:sz w:val="20"/>
              </w:rPr>
            </w:pPr>
            <w:r>
              <w:rPr>
                <w:rFonts w:ascii="Arial" w:hAnsi="Arial"/>
                <w:sz w:val="20"/>
              </w:rPr>
              <w:t>4c Equipment purchases (note exceptions for different financial services!)</w:t>
            </w:r>
          </w:p>
        </w:tc>
        <w:tc>
          <w:tcPr>
            <w:tcW w:w="7087" w:type="dxa"/>
            <w:shd w:val="clear" w:color="auto" w:fill="D9D9D9" w:themeFill="background1" w:themeFillShade="D9"/>
          </w:tcPr>
          <w:p w14:paraId="0F54984C" w14:textId="4A348D7B"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w:t>
            </w:r>
            <w:r w:rsidR="001A0C45">
              <w:rPr>
                <w:rFonts w:ascii="Arial" w:hAnsi="Arial"/>
                <w:b/>
                <w:bCs/>
                <w:sz w:val="20"/>
              </w:rPr>
              <w:t xml:space="preserve"> of all purchased services</w:t>
            </w:r>
            <w:r>
              <w:rPr>
                <w:rFonts w:ascii="Arial" w:hAnsi="Arial"/>
                <w:b/>
                <w:bCs/>
                <w:sz w:val="20"/>
              </w:rPr>
              <w:t>, EUR xxx</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69E096D" w14:textId="77777777" w:rsidR="001A0C45" w:rsidRPr="009B26E3" w:rsidRDefault="001A0C45" w:rsidP="001A0C45">
            <w:pPr>
              <w:pStyle w:val="Leipteksti"/>
              <w:rPr>
                <w:rFonts w:ascii="Arial" w:hAnsi="Arial" w:cs="Arial"/>
                <w:i/>
                <w:iCs/>
                <w:sz w:val="20"/>
              </w:rPr>
            </w:pPr>
            <w:r>
              <w:rPr>
                <w:rFonts w:ascii="Arial" w:hAnsi="Arial"/>
                <w:i/>
                <w:iCs/>
                <w:sz w:val="20"/>
              </w:rPr>
              <w:t>Funding for R&amp;D activities/</w:t>
            </w:r>
            <w:r>
              <w:rPr>
                <w:rFonts w:ascii="Arial" w:hAnsi="Arial"/>
                <w:i/>
                <w:iCs/>
                <w:sz w:val="20"/>
              </w:rPr>
              <w:br/>
              <w:t>IPCEI funding</w:t>
            </w:r>
          </w:p>
          <w:p w14:paraId="67DC702A" w14:textId="77777777" w:rsidR="001A0C45" w:rsidRPr="00AA0CED" w:rsidRDefault="001A0C45" w:rsidP="001A0C45">
            <w:pPr>
              <w:pStyle w:val="Leipteksti"/>
              <w:rPr>
                <w:rFonts w:ascii="Arial" w:hAnsi="Arial" w:cs="Arial"/>
                <w:b w:val="0"/>
                <w:bCs w:val="0"/>
                <w:sz w:val="20"/>
              </w:rPr>
            </w:pPr>
            <w:r>
              <w:rPr>
                <w:rFonts w:ascii="Arial" w:hAnsi="Arial"/>
                <w:b w:val="0"/>
                <w:bCs w:val="0"/>
                <w:sz w:val="20"/>
              </w:rPr>
              <w:t>whether the equipment costs are based on invoices</w:t>
            </w:r>
          </w:p>
          <w:p w14:paraId="0EC7E5BC" w14:textId="77777777" w:rsidR="001A0C45" w:rsidRPr="00AA0CED" w:rsidRDefault="001A0C45" w:rsidP="001A0C45">
            <w:pPr>
              <w:pStyle w:val="Leipteksti"/>
              <w:rPr>
                <w:rFonts w:ascii="Arial" w:hAnsi="Arial" w:cs="Arial"/>
                <w:b w:val="0"/>
                <w:bCs w:val="0"/>
                <w:sz w:val="20"/>
              </w:rPr>
            </w:pPr>
            <w:r>
              <w:rPr>
                <w:rFonts w:ascii="Arial" w:hAnsi="Arial"/>
                <w:b w:val="0"/>
                <w:bCs w:val="0"/>
                <w:sz w:val="20"/>
              </w:rPr>
              <w:t xml:space="preserve">whether the purchase costs of the equipment have been reported as expenses for the current accounting period </w:t>
            </w:r>
          </w:p>
          <w:p w14:paraId="7772A139" w14:textId="77777777" w:rsidR="001A0C45" w:rsidRPr="005C1668" w:rsidRDefault="001A0C45" w:rsidP="001A0C45">
            <w:pPr>
              <w:pStyle w:val="Leipteksti"/>
              <w:rPr>
                <w:rFonts w:ascii="Arial" w:hAnsi="Arial" w:cs="Arial"/>
                <w:sz w:val="20"/>
              </w:rPr>
            </w:pPr>
            <w:r>
              <w:rPr>
                <w:rFonts w:ascii="Arial" w:hAnsi="Arial"/>
                <w:sz w:val="20"/>
              </w:rPr>
              <w:t>OR</w:t>
            </w:r>
          </w:p>
          <w:p w14:paraId="20275703" w14:textId="725210F8" w:rsidR="00941355" w:rsidRDefault="00941355" w:rsidP="00941355">
            <w:pPr>
              <w:pStyle w:val="Leipteksti"/>
              <w:rPr>
                <w:rFonts w:ascii="Arial" w:hAnsi="Arial" w:cs="Arial"/>
                <w:b w:val="0"/>
                <w:bCs w:val="0"/>
                <w:i/>
                <w:iCs/>
                <w:sz w:val="20"/>
              </w:rPr>
            </w:pPr>
            <w:r>
              <w:rPr>
                <w:rFonts w:ascii="Arial" w:hAnsi="Arial"/>
                <w:i/>
                <w:iCs/>
                <w:sz w:val="20"/>
              </w:rPr>
              <w:t>Innovation cluster funding/</w:t>
            </w:r>
            <w:r>
              <w:rPr>
                <w:rFonts w:ascii="Arial" w:hAnsi="Arial"/>
                <w:i/>
                <w:iCs/>
                <w:sz w:val="20"/>
              </w:rPr>
              <w:br/>
              <w:t>Research infrastructure funding</w:t>
            </w:r>
          </w:p>
          <w:p w14:paraId="2041E0BD" w14:textId="77777777" w:rsidR="00941355" w:rsidRDefault="00941355" w:rsidP="00941355">
            <w:pPr>
              <w:pStyle w:val="Leipteksti"/>
              <w:rPr>
                <w:rFonts w:ascii="Arial" w:hAnsi="Arial" w:cs="Arial"/>
                <w:sz w:val="20"/>
              </w:rPr>
            </w:pPr>
            <w:r>
              <w:rPr>
                <w:rFonts w:ascii="Arial" w:hAnsi="Arial"/>
                <w:b w:val="0"/>
                <w:bCs w:val="0"/>
                <w:sz w:val="20"/>
              </w:rPr>
              <w:t>whether the purchase costs of the land, buildings, and facilities or machinery and equipment on which the investment aid are based on invoices</w:t>
            </w:r>
          </w:p>
          <w:p w14:paraId="0C1D5D53" w14:textId="54D18724" w:rsidR="00941355" w:rsidRPr="005C1668" w:rsidRDefault="00941355" w:rsidP="00941355">
            <w:pPr>
              <w:pStyle w:val="Leipteksti"/>
              <w:rPr>
                <w:rFonts w:ascii="Arial" w:hAnsi="Arial" w:cs="Arial"/>
                <w:sz w:val="20"/>
              </w:rPr>
            </w:pPr>
            <w:r>
              <w:rPr>
                <w:rFonts w:ascii="Arial" w:hAnsi="Arial"/>
                <w:sz w:val="20"/>
              </w:rPr>
              <w:t>AND</w:t>
            </w:r>
          </w:p>
          <w:p w14:paraId="5D91FFA9" w14:textId="77777777" w:rsidR="00941355" w:rsidRPr="009B26E3" w:rsidRDefault="00941355" w:rsidP="00941355">
            <w:pPr>
              <w:pStyle w:val="Leipteksti"/>
              <w:rPr>
                <w:rFonts w:ascii="Arial" w:hAnsi="Arial" w:cs="Arial"/>
                <w:i/>
                <w:iCs/>
                <w:sz w:val="20"/>
              </w:rPr>
            </w:pPr>
            <w:r>
              <w:rPr>
                <w:rFonts w:ascii="Arial" w:hAnsi="Arial"/>
                <w:i/>
                <w:iCs/>
                <w:sz w:val="20"/>
              </w:rPr>
              <w:t>All funding services</w:t>
            </w:r>
          </w:p>
          <w:p w14:paraId="4509CD50" w14:textId="77777777" w:rsidR="00941355" w:rsidRDefault="00941355" w:rsidP="00941355">
            <w:pPr>
              <w:pStyle w:val="Leipteksti"/>
              <w:rPr>
                <w:rFonts w:ascii="Arial" w:hAnsi="Arial" w:cs="Arial"/>
                <w:sz w:val="20"/>
              </w:rPr>
            </w:pPr>
            <w:r>
              <w:rPr>
                <w:rFonts w:ascii="Arial" w:hAnsi="Arial"/>
                <w:b w:val="0"/>
                <w:bCs w:val="0"/>
                <w:sz w:val="20"/>
              </w:rPr>
              <w:t>We interviewed [xx/project management] to establish whether the equipment purchases reported for the project (including the land, buildings, and facilities of innovation cluster projects) concern equipment that is mostly used in the project</w:t>
            </w:r>
          </w:p>
          <w:p w14:paraId="328E1A8F" w14:textId="77777777" w:rsidR="00941355" w:rsidRPr="00AA0CED" w:rsidRDefault="00941355" w:rsidP="007D3D46">
            <w:pPr>
              <w:pStyle w:val="Leipteksti"/>
              <w:rPr>
                <w:rFonts w:ascii="Arial" w:hAnsi="Arial" w:cs="Arial"/>
                <w:sz w:val="20"/>
              </w:rPr>
            </w:pPr>
          </w:p>
        </w:tc>
        <w:tc>
          <w:tcPr>
            <w:tcW w:w="7087" w:type="dxa"/>
          </w:tcPr>
          <w:p w14:paraId="45F99888" w14:textId="77777777" w:rsidR="001A0C45" w:rsidRPr="00C009E0" w:rsidRDefault="001A0C45" w:rsidP="001A0C4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Funding for R&amp;D activities/</w:t>
            </w:r>
            <w:r>
              <w:rPr>
                <w:rFonts w:ascii="Arial" w:hAnsi="Arial"/>
                <w:b/>
                <w:bCs/>
                <w:i/>
                <w:iCs/>
                <w:sz w:val="20"/>
              </w:rPr>
              <w:br/>
              <w:t>IPCEI funding</w:t>
            </w:r>
          </w:p>
          <w:p w14:paraId="135D7B7E" w14:textId="77777777" w:rsidR="001A0C45" w:rsidRPr="00AA0CED" w:rsidRDefault="001A0C45" w:rsidP="001A0C4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Equipment costs </w:t>
            </w:r>
            <w:r>
              <w:rPr>
                <w:rFonts w:ascii="Arial" w:hAnsi="Arial"/>
                <w:i/>
                <w:iCs/>
                <w:sz w:val="20"/>
              </w:rPr>
              <w:t>[are based/are not based]</w:t>
            </w:r>
            <w:r>
              <w:rPr>
                <w:rFonts w:ascii="Arial" w:hAnsi="Arial"/>
                <w:sz w:val="20"/>
              </w:rPr>
              <w:t xml:space="preserve"> on invoices.</w:t>
            </w:r>
          </w:p>
          <w:p w14:paraId="06A368D6" w14:textId="04573B56" w:rsidR="001A0C45" w:rsidRDefault="001A0C45" w:rsidP="001A0C45">
            <w:pPr>
              <w:pStyle w:val="Leipteksti"/>
              <w:cnfStyle w:val="000000100000" w:firstRow="0" w:lastRow="0" w:firstColumn="0" w:lastColumn="0" w:oddVBand="0" w:evenVBand="0" w:oddHBand="1" w:evenHBand="0" w:firstRowFirstColumn="0" w:firstRowLastColumn="0" w:lastRowFirstColumn="0" w:lastRowLastColumn="0"/>
              <w:rPr>
                <w:rFonts w:ascii="Arial" w:hAnsi="Arial"/>
                <w:b/>
                <w:bCs/>
                <w:i/>
                <w:iCs/>
                <w:sz w:val="20"/>
              </w:rPr>
            </w:pPr>
            <w:r>
              <w:rPr>
                <w:rFonts w:ascii="Arial" w:hAnsi="Arial"/>
                <w:sz w:val="20"/>
              </w:rPr>
              <w:t xml:space="preserve">The purchase costs of the equipment </w:t>
            </w:r>
            <w:r>
              <w:rPr>
                <w:rFonts w:ascii="Arial" w:hAnsi="Arial"/>
                <w:i/>
                <w:iCs/>
                <w:sz w:val="20"/>
              </w:rPr>
              <w:t>[have been/have not been]</w:t>
            </w:r>
            <w:r>
              <w:rPr>
                <w:rFonts w:ascii="Arial" w:hAnsi="Arial"/>
                <w:sz w:val="20"/>
              </w:rPr>
              <w:t xml:space="preserve"> reported as expenses for the current accounting period.</w:t>
            </w:r>
          </w:p>
          <w:p w14:paraId="15730C47" w14:textId="2E5ED1CD"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Innovation cluster funding/</w:t>
            </w:r>
            <w:r>
              <w:rPr>
                <w:rFonts w:ascii="Arial" w:hAnsi="Arial"/>
                <w:b/>
                <w:bCs/>
                <w:i/>
                <w:iCs/>
                <w:sz w:val="20"/>
              </w:rPr>
              <w:br/>
              <w:t>Research infrastructure funding</w:t>
            </w:r>
          </w:p>
          <w:p w14:paraId="79AAB37E"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 costs of the land, buildings, and facilities or machinery and equipment reported in equipment purchases </w:t>
            </w:r>
            <w:r>
              <w:rPr>
                <w:rFonts w:ascii="Arial" w:hAnsi="Arial"/>
                <w:i/>
                <w:iCs/>
                <w:sz w:val="20"/>
              </w:rPr>
              <w:t>[are based/are not based]</w:t>
            </w:r>
            <w:r>
              <w:rPr>
                <w:rFonts w:ascii="Arial" w:hAnsi="Arial"/>
                <w:sz w:val="20"/>
              </w:rPr>
              <w:t xml:space="preserve"> on invoices.  </w:t>
            </w:r>
          </w:p>
          <w:p w14:paraId="166FB0CF" w14:textId="73B922BD"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Material assets reported in equipment purchases </w:t>
            </w:r>
            <w:r>
              <w:rPr>
                <w:rFonts w:ascii="Arial" w:hAnsi="Arial"/>
                <w:i/>
                <w:iCs/>
                <w:sz w:val="20"/>
              </w:rPr>
              <w:t>[is/is not]</w:t>
            </w:r>
            <w:r>
              <w:rPr>
                <w:rFonts w:ascii="Arial" w:hAnsi="Arial"/>
                <w:sz w:val="20"/>
              </w:rPr>
              <w:t xml:space="preserve"> are mostly used in the project. </w:t>
            </w:r>
          </w:p>
          <w:p w14:paraId="55DEB1D1" w14:textId="77777777"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All funding services</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purchased for the project </w:t>
            </w:r>
            <w:r>
              <w:rPr>
                <w:rFonts w:ascii="Arial" w:hAnsi="Arial"/>
                <w:i/>
                <w:iCs/>
                <w:sz w:val="20"/>
              </w:rPr>
              <w:t>[has been/has not been]</w:t>
            </w:r>
            <w:r>
              <w:rPr>
                <w:rFonts w:ascii="Arial" w:hAnsi="Arial"/>
                <w:sz w:val="20"/>
              </w:rPr>
              <w:t xml:space="preserve"> used mainly for the project.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sz w:val="20"/>
              </w:rPr>
              <w:t>4d Depreciation and lease of equipment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4E858B" w14:textId="3A419B3B" w:rsidR="008149DF" w:rsidRDefault="008149DF" w:rsidP="008149DF">
            <w:pPr>
              <w:pStyle w:val="Leipteksti"/>
              <w:rPr>
                <w:rFonts w:ascii="Arial" w:hAnsi="Arial" w:cs="Arial"/>
                <w:sz w:val="20"/>
              </w:rPr>
            </w:pPr>
            <w:r>
              <w:rPr>
                <w:rFonts w:ascii="Arial" w:hAnsi="Arial"/>
                <w:i/>
                <w:iCs/>
                <w:sz w:val="20"/>
              </w:rPr>
              <w:t>Funding for research and development activities</w:t>
            </w:r>
          </w:p>
          <w:p w14:paraId="2840ED66" w14:textId="77777777" w:rsidR="007E0091" w:rsidRDefault="008149DF" w:rsidP="008149DF">
            <w:pPr>
              <w:pStyle w:val="Leipteksti"/>
              <w:rPr>
                <w:rFonts w:ascii="Arial" w:hAnsi="Arial" w:cs="Arial"/>
                <w:sz w:val="20"/>
              </w:rPr>
            </w:pPr>
            <w:r>
              <w:rPr>
                <w:rFonts w:ascii="Arial" w:hAnsi="Arial"/>
                <w:b w:val="0"/>
                <w:bCs w:val="0"/>
                <w:sz w:val="20"/>
              </w:rPr>
              <w:t xml:space="preserve">whether the depreciation of equipment is equal to the depreciation reported for the project in accounting </w:t>
            </w:r>
          </w:p>
          <w:p w14:paraId="783AB8DF" w14:textId="77777777" w:rsidR="007E0091" w:rsidRDefault="007E0091" w:rsidP="008149DF">
            <w:pPr>
              <w:pStyle w:val="Leipteksti"/>
              <w:rPr>
                <w:rFonts w:ascii="Arial" w:hAnsi="Arial" w:cs="Arial"/>
                <w:b w:val="0"/>
                <w:bCs w:val="0"/>
                <w:i/>
                <w:iCs/>
                <w:sz w:val="20"/>
              </w:rPr>
            </w:pPr>
            <w:r>
              <w:rPr>
                <w:rFonts w:ascii="Arial" w:hAnsi="Arial"/>
                <w:i/>
                <w:iCs/>
                <w:sz w:val="20"/>
              </w:rPr>
              <w:t>IPCEI funding</w:t>
            </w:r>
          </w:p>
          <w:p w14:paraId="3F5791AD" w14:textId="21DB951E" w:rsidR="007E0091" w:rsidRDefault="007E0091" w:rsidP="008149DF">
            <w:pPr>
              <w:pStyle w:val="Leipteksti"/>
              <w:rPr>
                <w:rFonts w:ascii="Arial" w:hAnsi="Arial" w:cs="Arial"/>
                <w:sz w:val="20"/>
              </w:rPr>
            </w:pPr>
            <w:r>
              <w:rPr>
                <w:rFonts w:ascii="Arial" w:hAnsi="Arial"/>
                <w:b w:val="0"/>
                <w:bCs w:val="0"/>
                <w:sz w:val="20"/>
              </w:rPr>
              <w:t>whether the investment has been made (the acquisition costs of machinery and equipment and the acquisition and construction costs of buildings have been capitalized) by the end of the RRF period</w:t>
            </w:r>
          </w:p>
          <w:p w14:paraId="4049014A" w14:textId="068E91A9" w:rsidR="007E0091" w:rsidRPr="007E0091" w:rsidRDefault="007E0091" w:rsidP="008149DF">
            <w:pPr>
              <w:pStyle w:val="Leipteksti"/>
              <w:rPr>
                <w:rFonts w:ascii="Arial" w:hAnsi="Arial" w:cs="Arial"/>
                <w:b w:val="0"/>
                <w:bCs w:val="0"/>
                <w:sz w:val="20"/>
              </w:rPr>
            </w:pPr>
            <w:r>
              <w:rPr>
                <w:rFonts w:ascii="Arial" w:hAnsi="Arial"/>
                <w:b w:val="0"/>
                <w:bCs w:val="0"/>
                <w:sz w:val="20"/>
              </w:rPr>
              <w:t xml:space="preserve">whether there is a depreciation plan for the investment, indicating the depreciation period of the investment and the annual depreciation </w:t>
            </w:r>
          </w:p>
          <w:p w14:paraId="5D97AABD" w14:textId="77777777" w:rsidR="008149DF" w:rsidRDefault="008149DF" w:rsidP="008149DF">
            <w:pPr>
              <w:pStyle w:val="Leipteksti"/>
              <w:rPr>
                <w:rFonts w:ascii="Arial" w:hAnsi="Arial" w:cs="Arial"/>
                <w:b w:val="0"/>
                <w:bCs w:val="0"/>
                <w:i/>
                <w:iCs/>
                <w:sz w:val="20"/>
              </w:rPr>
            </w:pPr>
            <w:r>
              <w:rPr>
                <w:rFonts w:ascii="Arial" w:hAnsi="Arial"/>
                <w:i/>
                <w:iCs/>
                <w:sz w:val="20"/>
              </w:rPr>
              <w:t>All funding services</w:t>
            </w:r>
          </w:p>
          <w:p w14:paraId="1E7DF65E" w14:textId="77777777" w:rsidR="008149DF" w:rsidRDefault="008149DF" w:rsidP="008149DF">
            <w:pPr>
              <w:pStyle w:val="Leipteksti"/>
              <w:rPr>
                <w:rFonts w:ascii="Arial" w:hAnsi="Arial" w:cs="Arial"/>
                <w:sz w:val="20"/>
              </w:rPr>
            </w:pPr>
            <w:r>
              <w:rPr>
                <w:rFonts w:ascii="Arial" w:hAnsi="Arial"/>
                <w:b w:val="0"/>
                <w:bCs w:val="0"/>
                <w:sz w:val="20"/>
              </w:rPr>
              <w:t>whether the equipment rentals are based on invoices</w:t>
            </w:r>
          </w:p>
          <w:p w14:paraId="61614897" w14:textId="77777777" w:rsidR="008149DF" w:rsidRPr="006160F9" w:rsidRDefault="008149DF" w:rsidP="008149DF">
            <w:pPr>
              <w:pStyle w:val="Leipteksti"/>
              <w:rPr>
                <w:rFonts w:ascii="Arial" w:hAnsi="Arial" w:cs="Arial"/>
                <w:b w:val="0"/>
                <w:bCs w:val="0"/>
                <w:sz w:val="20"/>
              </w:rPr>
            </w:pPr>
            <w:r>
              <w:rPr>
                <w:rFonts w:ascii="Arial" w:hAnsi="Arial"/>
                <w:b w:val="0"/>
                <w:bCs w:val="0"/>
                <w:sz w:val="20"/>
              </w:rPr>
              <w:t xml:space="preserve">whether the equipment rentals are equal to or less than the purchase price of the equipment in question </w:t>
            </w:r>
          </w:p>
          <w:p w14:paraId="04F204EA" w14:textId="6C2ABDE4" w:rsidR="00941355" w:rsidRPr="00AA0CED" w:rsidRDefault="008149DF" w:rsidP="008149DF">
            <w:pPr>
              <w:pStyle w:val="Leipteksti"/>
              <w:rPr>
                <w:rFonts w:ascii="Arial" w:hAnsi="Arial" w:cs="Arial"/>
                <w:sz w:val="20"/>
              </w:rPr>
            </w:pPr>
            <w:r>
              <w:rPr>
                <w:rFonts w:ascii="Arial" w:hAnsi="Arial"/>
                <w:b w:val="0"/>
                <w:bCs w:val="0"/>
                <w:sz w:val="20"/>
              </w:rPr>
              <w:t>whether the equipment rentals include administrative, financial, insurance, repair, and similar costs and/or, if the above items cannot be itemized, whether the equipment rentals represent 50% or less of the leasing costs of the equipment in question</w:t>
            </w:r>
          </w:p>
        </w:tc>
        <w:tc>
          <w:tcPr>
            <w:tcW w:w="7087" w:type="dxa"/>
          </w:tcPr>
          <w:p w14:paraId="5D54B7D2" w14:textId="7C55AD6B" w:rsidR="008149DF" w:rsidRPr="00C009E0"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Funding for research and development activities</w:t>
            </w:r>
          </w:p>
          <w:p w14:paraId="161CDD9D" w14:textId="4539CD59"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Depreciation of equipment </w:t>
            </w:r>
            <w:r>
              <w:rPr>
                <w:rFonts w:ascii="Arial" w:hAnsi="Arial"/>
                <w:i/>
                <w:iCs/>
                <w:sz w:val="20"/>
              </w:rPr>
              <w:t>[is/is not]</w:t>
            </w:r>
            <w:r>
              <w:rPr>
                <w:rFonts w:ascii="Arial" w:hAnsi="Arial"/>
                <w:sz w:val="20"/>
              </w:rPr>
              <w:t xml:space="preserve"> equal to depreciation reported in accounting.</w:t>
            </w:r>
          </w:p>
          <w:p w14:paraId="44073F83" w14:textId="777777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IPCEI funding</w:t>
            </w:r>
          </w:p>
          <w:p w14:paraId="651C6014" w14:textId="7297A9F3"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investment </w:t>
            </w:r>
            <w:r>
              <w:rPr>
                <w:rFonts w:ascii="Arial" w:hAnsi="Arial"/>
                <w:i/>
                <w:iCs/>
                <w:sz w:val="20"/>
              </w:rPr>
              <w:t>[has been/has not been]</w:t>
            </w:r>
            <w:r>
              <w:rPr>
                <w:rFonts w:ascii="Arial" w:hAnsi="Arial"/>
                <w:sz w:val="20"/>
              </w:rPr>
              <w:t xml:space="preserve"> made by the end of the RRF period</w:t>
            </w:r>
          </w:p>
          <w:p w14:paraId="5587B229" w14:textId="328EC74E"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 depreciation plan </w:t>
            </w:r>
            <w:r>
              <w:rPr>
                <w:rFonts w:ascii="Arial" w:hAnsi="Arial"/>
                <w:i/>
                <w:iCs/>
                <w:sz w:val="20"/>
              </w:rPr>
              <w:t>[has been/has not been]</w:t>
            </w:r>
            <w:r>
              <w:rPr>
                <w:rFonts w:ascii="Arial" w:hAnsi="Arial"/>
                <w:sz w:val="20"/>
              </w:rPr>
              <w:t xml:space="preserve"> made for the investment. If it has been made, please indicate here the depreciation period and the annual depreciation.  </w:t>
            </w:r>
          </w:p>
          <w:p w14:paraId="6C6EA035"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All funding services</w:t>
            </w:r>
          </w:p>
          <w:p w14:paraId="6B04F8BA" w14:textId="77777777" w:rsidR="008149DF" w:rsidRPr="00734F2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 based/are not based]</w:t>
            </w:r>
            <w:r>
              <w:rPr>
                <w:rFonts w:ascii="Arial" w:hAnsi="Arial"/>
                <w:sz w:val="20"/>
              </w:rPr>
              <w:t xml:space="preserve"> on invoices.</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[are/are not]</w:t>
            </w:r>
            <w:r>
              <w:rPr>
                <w:rFonts w:ascii="Arial" w:hAnsi="Arial"/>
                <w:sz w:val="20"/>
              </w:rPr>
              <w:t xml:space="preserve"> equal to or less than the purchase price of the equipment in question.</w:t>
            </w:r>
          </w:p>
          <w:p w14:paraId="53B3303E" w14:textId="433C02C4" w:rsidR="00941355" w:rsidRPr="00AA0CED"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[do not include/include]</w:t>
            </w:r>
            <w:r>
              <w:rPr>
                <w:rFonts w:ascii="Arial" w:hAnsi="Arial"/>
                <w:sz w:val="20"/>
              </w:rPr>
              <w:t xml:space="preserve"> administrative, financial, insurance, repair, or other similar costs. Or, if the above items cannot be itemized, the equipment rentals represent 50 % or less of the leasing costs of the equipment in question.</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3572DF8E" w:rsidR="008149DF" w:rsidRPr="00AA0CED" w:rsidRDefault="004573E0" w:rsidP="007D3D46">
            <w:pPr>
              <w:pStyle w:val="Leipteksti"/>
              <w:rPr>
                <w:rFonts w:ascii="Arial" w:hAnsi="Arial" w:cs="Arial"/>
                <w:sz w:val="20"/>
              </w:rPr>
            </w:pPr>
            <w:r>
              <w:rPr>
                <w:rFonts w:ascii="Arial" w:hAnsi="Arial"/>
                <w:sz w:val="20"/>
              </w:rPr>
              <w:t>4e Purchased services</w:t>
            </w:r>
          </w:p>
        </w:tc>
        <w:tc>
          <w:tcPr>
            <w:tcW w:w="7087" w:type="dxa"/>
            <w:shd w:val="clear" w:color="auto" w:fill="D9D9D9" w:themeFill="background1" w:themeFillShade="D9"/>
          </w:tcPr>
          <w:p w14:paraId="38ADC203" w14:textId="465745FD"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w:t>
            </w:r>
            <w:r w:rsidR="00611E93">
              <w:rPr>
                <w:rFonts w:ascii="Arial" w:hAnsi="Arial"/>
                <w:b/>
                <w:bCs/>
                <w:sz w:val="20"/>
              </w:rPr>
              <w:t xml:space="preserve"> for all purchased services</w:t>
            </w:r>
            <w:r>
              <w:rPr>
                <w:rFonts w:ascii="Arial" w:hAnsi="Arial"/>
                <w:b/>
                <w:bCs/>
                <w:sz w:val="20"/>
              </w:rPr>
              <w:t>, EUR xxx</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b w:val="0"/>
                <w:bCs w:val="0"/>
                <w:sz w:val="20"/>
              </w:rPr>
              <w:t>whether the services purchased are based on invoices</w:t>
            </w:r>
          </w:p>
          <w:p w14:paraId="7CB6094F" w14:textId="06F244EB" w:rsidR="004573E0" w:rsidRPr="004573E0" w:rsidRDefault="004573E0" w:rsidP="004573E0">
            <w:pPr>
              <w:pStyle w:val="Leipteksti"/>
              <w:rPr>
                <w:rFonts w:ascii="Arial" w:hAnsi="Arial" w:cs="Arial"/>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6E9021AB" w14:textId="77777777" w:rsidR="004573E0" w:rsidRDefault="004573E0" w:rsidP="004573E0">
            <w:pPr>
              <w:pStyle w:val="Leipteksti"/>
              <w:rPr>
                <w:rFonts w:ascii="Arial" w:hAnsi="Arial" w:cs="Arial"/>
                <w:sz w:val="20"/>
              </w:rPr>
            </w:pPr>
            <w:r>
              <w:rPr>
                <w:rFonts w:ascii="Arial" w:hAnsi="Arial"/>
                <w:b w:val="0"/>
                <w:bCs w:val="0"/>
                <w:sz w:val="20"/>
              </w:rPr>
              <w:t>whether the purchases from Group/associated companies were reported without profit</w:t>
            </w:r>
          </w:p>
          <w:p w14:paraId="450127F7" w14:textId="2A6894A2" w:rsidR="008149DF" w:rsidRPr="00AA0CED" w:rsidRDefault="004573E0" w:rsidP="004573E0">
            <w:pPr>
              <w:pStyle w:val="Leipteksti"/>
              <w:rPr>
                <w:rFonts w:ascii="Arial" w:hAnsi="Arial" w:cs="Arial"/>
                <w:sz w:val="20"/>
              </w:rPr>
            </w:pPr>
            <w:r>
              <w:rPr>
                <w:rFonts w:ascii="Arial" w:hAnsi="Arial"/>
                <w:b w:val="0"/>
                <w:bCs w:val="0"/>
                <w:sz w:val="20"/>
              </w:rPr>
              <w:t>whether the Engaging Party’s final report includes an auditor’s report regarding the seller’s costs drawn up by an independent auditor</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purchases from Group companies/other associated companies </w:t>
            </w:r>
            <w:r>
              <w:rPr>
                <w:rFonts w:ascii="Arial" w:hAnsi="Arial"/>
                <w:i/>
                <w:iCs/>
                <w:sz w:val="20"/>
              </w:rPr>
              <w:t>[have/have not been]</w:t>
            </w:r>
            <w:r>
              <w:rPr>
                <w:rFonts w:ascii="Arial" w:hAnsi="Arial"/>
                <w:sz w:val="20"/>
              </w:rPr>
              <w:t xml:space="preserve"> reported without profit.</w:t>
            </w:r>
          </w:p>
          <w:p w14:paraId="586707E5" w14:textId="4B7512D8" w:rsidR="008149DF" w:rsidRPr="00AA0CED"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final report </w:t>
            </w:r>
            <w:r>
              <w:rPr>
                <w:rFonts w:ascii="Arial" w:hAnsi="Arial"/>
                <w:i/>
                <w:iCs/>
                <w:sz w:val="20"/>
              </w:rPr>
              <w:t>[includes/does not include]</w:t>
            </w:r>
            <w:r>
              <w:rPr>
                <w:rFonts w:ascii="Arial" w:hAnsi="Arial"/>
                <w:sz w:val="20"/>
              </w:rPr>
              <w:t xml:space="preserve"> the auditor’s report regarding the seller’s costs</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We interviewed [xx/project management] to establish the basis for calculating the imputed costs reported for the project. There is no need to clarify the basis for calculating indirect personnel and overhead costs.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Describe the basis for calculating the imputed costs that are reported for the project.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Other public support</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had received any other public funding for this project.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bl>
    <w:p w14:paraId="565E9F61" w14:textId="77777777" w:rsidR="00FF5129" w:rsidRDefault="00FF5129">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4A94358E"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7291971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7. Public procurements</w:t>
            </w:r>
            <w:r>
              <w:rPr>
                <w:rFonts w:ascii="Arial" w:hAnsi="Arial"/>
                <w:color w:val="FFFFFF" w:themeColor="background1"/>
                <w:sz w:val="20"/>
              </w:rPr>
              <w:br/>
            </w:r>
            <w:r>
              <w:rPr>
                <w:rFonts w:ascii="Arial" w:hAnsi="Arial"/>
                <w:color w:val="FFFFFF" w:themeColor="background1"/>
                <w:sz w:val="18"/>
                <w:szCs w:val="18"/>
              </w:rPr>
              <w:t>(</w:t>
            </w:r>
            <w:r>
              <w:rPr>
                <w:rFonts w:ascii="Arial" w:hAnsi="Arial"/>
                <w:b w:val="0"/>
                <w:bCs w:val="0"/>
                <w:color w:val="FFFFFF" w:themeColor="background1"/>
                <w:sz w:val="18"/>
                <w:szCs w:val="18"/>
              </w:rPr>
              <w:t>This procedure only applies to projects in which the aid granted by the Funder and other public support to the company together amount to more than half of the costs or in which the beneficiary is a public procurement entity.)</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has complied with the public procurement legislation with regard to the costs reported for the project.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has/has not]</w:t>
            </w:r>
            <w:r>
              <w:rPr>
                <w:rFonts w:ascii="Arial" w:hAnsi="Arial"/>
                <w:sz w:val="20"/>
              </w:rPr>
              <w:t xml:space="preserve"> complied with the public procurement legislation regarding the costs that are reported for the project. An account of possible non-compliance with the procurement legislation:</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Bank account to which the funding has been remitted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F83E9C8" w14:textId="693BE27F" w:rsidR="008C2FD0" w:rsidRDefault="008C2FD0"/>
    <w:bookmarkEnd w:id="1"/>
    <w:p w14:paraId="007FF205" w14:textId="77777777" w:rsidR="00C8233A" w:rsidRDefault="00C8233A" w:rsidP="00C8233A">
      <w:pPr>
        <w:ind w:firstLine="567"/>
        <w:rPr>
          <w:rFonts w:ascii="Arial" w:hAnsi="Arial"/>
          <w:sz w:val="20"/>
        </w:rPr>
      </w:pPr>
    </w:p>
    <w:p w14:paraId="441B0E7A" w14:textId="3E5C92FE" w:rsidR="00D04897" w:rsidRDefault="00D04897" w:rsidP="00C8233A">
      <w:pPr>
        <w:ind w:firstLine="567"/>
        <w:rPr>
          <w:rFonts w:ascii="Arial" w:hAnsi="Arial" w:cs="Arial"/>
          <w:sz w:val="20"/>
        </w:rPr>
      </w:pPr>
      <w:r>
        <w:rPr>
          <w:rFonts w:ascii="Arial" w:hAnsi="Arial"/>
          <w:sz w:val="20"/>
        </w:rPr>
        <w:t>place and time</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2529" w14:textId="77777777" w:rsidR="00046757" w:rsidRDefault="00046757">
      <w:r>
        <w:separator/>
      </w:r>
    </w:p>
  </w:endnote>
  <w:endnote w:type="continuationSeparator" w:id="0">
    <w:p w14:paraId="12519456" w14:textId="77777777" w:rsidR="00046757" w:rsidRDefault="0004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627CBBD6" w:rsidR="00F6075D" w:rsidRPr="00D907D9" w:rsidRDefault="00F6075D" w:rsidP="00515F49">
    <w:pPr>
      <w:pStyle w:val="Alatunniste"/>
      <w:tabs>
        <w:tab w:val="clear" w:pos="8505"/>
        <w:tab w:val="right" w:pos="9639"/>
      </w:tabs>
      <w:rPr>
        <w:rFonts w:ascii="Arial" w:hAnsi="Arial" w:cs="Arial"/>
        <w:sz w:val="16"/>
        <w:szCs w:val="16"/>
      </w:rPr>
    </w:pPr>
    <w:r>
      <w:tab/>
    </w:r>
    <w:r>
      <w:tab/>
    </w:r>
    <w:r w:rsidR="00611E93">
      <w:rPr>
        <w:rFonts w:ascii="Arial" w:hAnsi="Arial"/>
        <w:sz w:val="16"/>
        <w:szCs w:val="16"/>
      </w:rPr>
      <w:t>1.6.2024</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68A4" w14:textId="77777777" w:rsidR="00046757" w:rsidRDefault="00046757">
      <w:r>
        <w:separator/>
      </w:r>
    </w:p>
  </w:footnote>
  <w:footnote w:type="continuationSeparator" w:id="0">
    <w:p w14:paraId="3FAA019F" w14:textId="77777777" w:rsidR="00046757" w:rsidRDefault="00046757">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states the total costs of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74620FA6"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 xml:space="preserve">Innovation funding for companies, </w:t>
    </w:r>
    <w:r w:rsidR="00C8233A">
      <w:rPr>
        <w:rFonts w:ascii="Arial" w:hAnsi="Arial"/>
        <w:i w:val="0"/>
        <w:sz w:val="20"/>
      </w:rPr>
      <w:br/>
    </w:r>
    <w:r>
      <w:rPr>
        <w:rFonts w:ascii="Arial" w:hAnsi="Arial"/>
        <w:i w:val="0"/>
        <w:sz w:val="20"/>
      </w:rPr>
      <w:t>various funding services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[Insert here the logo of the audit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[Insert here the logo of the audit firm]</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[Insert here the logo of the audit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51117456">
    <w:abstractNumId w:val="0"/>
  </w:num>
  <w:num w:numId="2" w16cid:durableId="1753548852">
    <w:abstractNumId w:val="2"/>
  </w:num>
  <w:num w:numId="3" w16cid:durableId="644285351">
    <w:abstractNumId w:val="3"/>
  </w:num>
  <w:num w:numId="4" w16cid:durableId="146941045">
    <w:abstractNumId w:val="5"/>
  </w:num>
  <w:num w:numId="5" w16cid:durableId="953681695">
    <w:abstractNumId w:val="9"/>
  </w:num>
  <w:num w:numId="6" w16cid:durableId="913975342">
    <w:abstractNumId w:val="4"/>
  </w:num>
  <w:num w:numId="7" w16cid:durableId="644629865">
    <w:abstractNumId w:val="1"/>
  </w:num>
  <w:num w:numId="8" w16cid:durableId="1403332685">
    <w:abstractNumId w:val="6"/>
  </w:num>
  <w:num w:numId="9" w16cid:durableId="1100177954">
    <w:abstractNumId w:val="8"/>
  </w:num>
  <w:num w:numId="10" w16cid:durableId="112966656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6757"/>
    <w:rsid w:val="00047DFA"/>
    <w:rsid w:val="000500CF"/>
    <w:rsid w:val="000640E4"/>
    <w:rsid w:val="00065846"/>
    <w:rsid w:val="00067517"/>
    <w:rsid w:val="00073A87"/>
    <w:rsid w:val="0007799C"/>
    <w:rsid w:val="0008009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7F8"/>
    <w:rsid w:val="00164368"/>
    <w:rsid w:val="00167061"/>
    <w:rsid w:val="0017179F"/>
    <w:rsid w:val="00174A2F"/>
    <w:rsid w:val="001766F7"/>
    <w:rsid w:val="0017708D"/>
    <w:rsid w:val="00177538"/>
    <w:rsid w:val="0018126D"/>
    <w:rsid w:val="0018292E"/>
    <w:rsid w:val="00185783"/>
    <w:rsid w:val="001929DF"/>
    <w:rsid w:val="0019718E"/>
    <w:rsid w:val="001A0C45"/>
    <w:rsid w:val="001A1A14"/>
    <w:rsid w:val="001B191A"/>
    <w:rsid w:val="001B72A3"/>
    <w:rsid w:val="001C4A7F"/>
    <w:rsid w:val="001D08B3"/>
    <w:rsid w:val="001D0D44"/>
    <w:rsid w:val="001D34B4"/>
    <w:rsid w:val="001D7C5F"/>
    <w:rsid w:val="001F64D4"/>
    <w:rsid w:val="002039DD"/>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4159"/>
    <w:rsid w:val="003F6458"/>
    <w:rsid w:val="003F6532"/>
    <w:rsid w:val="003F7C51"/>
    <w:rsid w:val="00416A30"/>
    <w:rsid w:val="00416CB8"/>
    <w:rsid w:val="00421AD9"/>
    <w:rsid w:val="00421C90"/>
    <w:rsid w:val="004258F9"/>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17EF"/>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4725D"/>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1E93"/>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763D"/>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71C"/>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4625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D29"/>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451D"/>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233A"/>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512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2</TotalTime>
  <Pages>6</Pages>
  <Words>2591</Words>
  <Characters>14422</Characters>
  <Application>Microsoft Office Word</Application>
  <DocSecurity>4</DocSecurity>
  <Lines>120</Lines>
  <Paragraphs>33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2024-06-06T06:45:00Z</dcterms:created>
  <dcterms:modified xsi:type="dcterms:W3CDTF">2024-06-06T06:45:00Z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