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FC74" w14:textId="77777777" w:rsidR="00456B57" w:rsidRPr="00460262" w:rsidRDefault="00456B57" w:rsidP="00643B05">
      <w:pPr>
        <w:rPr>
          <w:rFonts w:ascii="Tahoma" w:hAnsi="Tahoma" w:cs="Tahoma"/>
          <w:b/>
          <w:bCs/>
          <w:color w:val="002EA2"/>
          <w:kern w:val="0"/>
          <w:sz w:val="36"/>
          <w:szCs w:val="36"/>
          <w14:ligatures w14:val="none"/>
        </w:rPr>
      </w:pPr>
    </w:p>
    <w:p w14:paraId="658B1097" w14:textId="77777777" w:rsidR="006A36FD" w:rsidRDefault="006A36FD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15C39FAD" w14:textId="77777777" w:rsidR="006A36FD" w:rsidRDefault="006A36FD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64592465" w14:textId="77777777" w:rsidR="00FE1272" w:rsidRDefault="00FE1272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p w14:paraId="10C1B80B" w14:textId="0CD16DF7" w:rsidR="00E51159" w:rsidRDefault="00D3225C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  <w: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 xml:space="preserve">NAME OF </w:t>
      </w:r>
      <w:r w:rsidRPr="00D3225C"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>PROJE</w:t>
      </w:r>
      <w: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  <w:t>CT</w:t>
      </w:r>
    </w:p>
    <w:p w14:paraId="304F74FE" w14:textId="77777777" w:rsidR="00D3225C" w:rsidRDefault="00D3225C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3E48F98F" w14:textId="77777777" w:rsidR="006A36FD" w:rsidRDefault="006A36FD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1BF5DB4C" w14:textId="77777777" w:rsidR="006A36FD" w:rsidRDefault="006A36FD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tbl>
      <w:tblPr>
        <w:tblStyle w:val="TaulukkoRuudukko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7"/>
        <w:gridCol w:w="5696"/>
      </w:tblGrid>
      <w:tr w:rsidR="00A22AC6" w:rsidRPr="00F829D9" w14:paraId="176A705A" w14:textId="77777777" w:rsidTr="00EB44DC">
        <w:trPr>
          <w:trHeight w:val="772"/>
        </w:trPr>
        <w:tc>
          <w:tcPr>
            <w:tcW w:w="5000" w:type="pct"/>
            <w:gridSpan w:val="2"/>
            <w:shd w:val="clear" w:color="auto" w:fill="002EA2"/>
            <w:vAlign w:val="center"/>
          </w:tcPr>
          <w:p w14:paraId="579C04A1" w14:textId="4094DCEE" w:rsidR="00A22AC6" w:rsidRPr="00F829D9" w:rsidRDefault="00A22AC6" w:rsidP="00EB44DC">
            <w:pPr>
              <w:pStyle w:val="Lock14FinlandicaBold"/>
              <w:numPr>
                <w:ilvl w:val="0"/>
                <w:numId w:val="0"/>
              </w:numPr>
              <w:rPr>
                <w:rFonts w:ascii="Tahoma" w:hAnsi="Tahoma"/>
              </w:rPr>
            </w:pPr>
            <w:r>
              <w:rPr>
                <w:rFonts w:ascii="Tahoma" w:hAnsi="Tahoma"/>
                <w:color w:val="FFFFFF" w:themeColor="background1"/>
                <w:sz w:val="24"/>
                <w:szCs w:val="24"/>
              </w:rPr>
              <w:t>APPLICATION DETAILS</w:t>
            </w:r>
          </w:p>
        </w:tc>
      </w:tr>
      <w:tr w:rsidR="00A22AC6" w:rsidRPr="00A22AC6" w14:paraId="29BB78B8" w14:textId="77777777" w:rsidTr="00EB44DC">
        <w:trPr>
          <w:trHeight w:val="772"/>
        </w:trPr>
        <w:tc>
          <w:tcPr>
            <w:tcW w:w="2095" w:type="pct"/>
            <w:shd w:val="clear" w:color="auto" w:fill="FFFFFF" w:themeFill="background1"/>
            <w:vAlign w:val="bottom"/>
          </w:tcPr>
          <w:p w14:paraId="6964FAB2" w14:textId="21247E32" w:rsidR="00A22AC6" w:rsidRPr="00A22AC6" w:rsidRDefault="00A22AC6" w:rsidP="00EB44DC">
            <w:pPr>
              <w:pStyle w:val="Lock11Finlandica"/>
              <w:rPr>
                <w:rFonts w:ascii="Tahoma" w:hAnsi="Tahoma"/>
                <w:sz w:val="20"/>
                <w:szCs w:val="20"/>
                <w:lang w:val="en-US"/>
              </w:rPr>
            </w:pP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Official name and Business ID of the applicant organization/comp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any</w:t>
            </w: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F25BE0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A22AC6" w:rsidRPr="00A22AC6" w14:paraId="2BB0529F" w14:textId="77777777" w:rsidTr="00EB44DC">
        <w:trPr>
          <w:trHeight w:val="572"/>
        </w:trPr>
        <w:tc>
          <w:tcPr>
            <w:tcW w:w="2095" w:type="pct"/>
            <w:shd w:val="clear" w:color="auto" w:fill="FFFFFF" w:themeFill="background1"/>
            <w:vAlign w:val="bottom"/>
          </w:tcPr>
          <w:p w14:paraId="1812E43E" w14:textId="7C0E28A1" w:rsidR="00A22AC6" w:rsidRPr="00A22AC6" w:rsidRDefault="00A22AC6" w:rsidP="00EB44DC">
            <w:pPr>
              <w:pStyle w:val="Lock11Finlandica"/>
              <w:rPr>
                <w:rFonts w:ascii="Tahoma" w:hAnsi="Tahoma"/>
                <w:sz w:val="20"/>
                <w:szCs w:val="20"/>
                <w:lang w:val="en-US"/>
              </w:rPr>
            </w:pP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Project name and its possible abbreviat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ion (acronym)</w:t>
            </w: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CAD73F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A22AC6" w:rsidRPr="00A22AC6" w14:paraId="4762A487" w14:textId="77777777" w:rsidTr="00EB44DC">
        <w:trPr>
          <w:trHeight w:val="849"/>
        </w:trPr>
        <w:tc>
          <w:tcPr>
            <w:tcW w:w="2095" w:type="pct"/>
            <w:shd w:val="clear" w:color="auto" w:fill="FFFFFF" w:themeFill="background1"/>
            <w:vAlign w:val="bottom"/>
          </w:tcPr>
          <w:p w14:paraId="265E6339" w14:textId="357AA1FD" w:rsidR="00A22AC6" w:rsidRPr="00A22AC6" w:rsidRDefault="00A22AC6" w:rsidP="00EB44DC">
            <w:pPr>
              <w:pStyle w:val="Lock11Finlandica"/>
              <w:rPr>
                <w:rFonts w:ascii="Tahoma" w:hAnsi="Tahoma"/>
                <w:sz w:val="20"/>
                <w:szCs w:val="20"/>
                <w:lang w:val="en-US"/>
              </w:rPr>
            </w:pPr>
            <w:r w:rsidRPr="00A22AC6">
              <w:rPr>
                <w:rFonts w:ascii="Tahoma" w:hAnsi="Tahoma"/>
                <w:sz w:val="20"/>
                <w:szCs w:val="20"/>
                <w:lang w:val="en-US"/>
              </w:rPr>
              <w:t xml:space="preserve">Application’s register number 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br/>
            </w: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(shown i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n the online application: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1143CC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A22AC6" w:rsidRPr="00A22AC6" w14:paraId="3AAAB006" w14:textId="77777777" w:rsidTr="00EB44DC">
        <w:trPr>
          <w:trHeight w:val="975"/>
        </w:trPr>
        <w:tc>
          <w:tcPr>
            <w:tcW w:w="2095" w:type="pct"/>
            <w:shd w:val="clear" w:color="auto" w:fill="FFFFFF" w:themeFill="background1"/>
            <w:vAlign w:val="bottom"/>
          </w:tcPr>
          <w:p w14:paraId="2E4EAA75" w14:textId="429BF9F9" w:rsidR="00A22AC6" w:rsidRPr="00A22AC6" w:rsidRDefault="00A22AC6" w:rsidP="00EB44DC">
            <w:pPr>
              <w:pStyle w:val="Lock11Finlandica"/>
              <w:rPr>
                <w:rFonts w:ascii="Tahoma" w:hAnsi="Tahoma"/>
                <w:sz w:val="20"/>
                <w:szCs w:val="20"/>
                <w:lang w:val="en-US"/>
              </w:rPr>
            </w:pP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Project p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lan date</w:t>
            </w:r>
            <w:r w:rsidRPr="00A22AC6">
              <w:rPr>
                <w:rFonts w:ascii="Tahoma" w:hAnsi="Tahoma"/>
                <w:sz w:val="20"/>
                <w:szCs w:val="20"/>
                <w:lang w:val="en-US"/>
              </w:rPr>
              <w:br/>
              <w:t>(and version number):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EE150F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A22AC6" w:rsidRPr="00A22AC6" w14:paraId="37CAF555" w14:textId="77777777" w:rsidTr="00EB44DC">
        <w:trPr>
          <w:trHeight w:val="1115"/>
        </w:trPr>
        <w:tc>
          <w:tcPr>
            <w:tcW w:w="2095" w:type="pct"/>
            <w:shd w:val="clear" w:color="auto" w:fill="FFFFFF" w:themeFill="background1"/>
            <w:vAlign w:val="bottom"/>
          </w:tcPr>
          <w:p w14:paraId="412FAC46" w14:textId="19C36DED" w:rsidR="00A22AC6" w:rsidRPr="00A22AC6" w:rsidRDefault="00A22AC6" w:rsidP="00EB44DC">
            <w:pPr>
              <w:pStyle w:val="Lock11Finlandica"/>
              <w:rPr>
                <w:rFonts w:ascii="Tahoma" w:hAnsi="Tahoma"/>
                <w:sz w:val="20"/>
                <w:szCs w:val="20"/>
                <w:lang w:val="en-US"/>
              </w:rPr>
            </w:pP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If the project is part of a Co-Innovation project: Joint project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name, abbreviation and main application’s register number</w:t>
            </w:r>
            <w:r w:rsidRPr="00A22AC6">
              <w:rPr>
                <w:rFonts w:ascii="Tahoma" w:hAnsi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F0C7F4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1C33C345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08D6E990" w14:textId="77777777" w:rsidR="00A22AC6" w:rsidRPr="00A22AC6" w:rsidRDefault="00A22AC6" w:rsidP="00EB44DC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</w:tr>
    </w:tbl>
    <w:p w14:paraId="2E03C98E" w14:textId="54C65447" w:rsidR="00EA5599" w:rsidRPr="00A22AC6" w:rsidRDefault="00EA5599" w:rsidP="00E51159">
      <w:pPr>
        <w:rPr>
          <w:rFonts w:ascii="Tahoma" w:hAnsi="Tahoma" w:cs="Tahoma"/>
          <w:kern w:val="0"/>
          <w:sz w:val="12"/>
          <w:szCs w:val="12"/>
          <w:lang w:val="en-US"/>
          <w14:ligatures w14:val="none"/>
        </w:rPr>
      </w:pPr>
    </w:p>
    <w:p w14:paraId="4D96472E" w14:textId="77777777" w:rsidR="006A36FD" w:rsidRPr="00A22AC6" w:rsidRDefault="006A36FD">
      <w:pPr>
        <w:rPr>
          <w:rFonts w:ascii="Tahoma" w:hAnsi="Tahoma" w:cs="Tahoma"/>
          <w:b/>
          <w:bCs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kern w:val="0"/>
          <w:sz w:val="20"/>
          <w:szCs w:val="20"/>
          <w:lang w:val="en-US"/>
          <w14:ligatures w14:val="none"/>
        </w:rPr>
        <w:br w:type="page"/>
      </w:r>
    </w:p>
    <w:p w14:paraId="0925D679" w14:textId="6A22A163" w:rsidR="00E51159" w:rsidRPr="00A22AC6" w:rsidRDefault="00E51159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32"/>
          <w:szCs w:val="32"/>
          <w:lang w:val="en-US"/>
          <w14:ligatures w14:val="none"/>
        </w:rPr>
        <w:lastRenderedPageBreak/>
        <w:t>Proje</w:t>
      </w:r>
      <w:r w:rsidR="004A3466" w:rsidRPr="00A22AC6">
        <w:rPr>
          <w:rFonts w:ascii="Tahoma" w:hAnsi="Tahoma" w:cs="Tahoma"/>
          <w:b/>
          <w:bCs/>
          <w:color w:val="002EA2"/>
          <w:kern w:val="0"/>
          <w:sz w:val="32"/>
          <w:szCs w:val="32"/>
          <w:lang w:val="en-US"/>
          <w14:ligatures w14:val="none"/>
        </w:rPr>
        <w:t>ct plan</w:t>
      </w:r>
    </w:p>
    <w:p w14:paraId="71C39B9D" w14:textId="1B689590" w:rsidR="00E51159" w:rsidRPr="00A22AC6" w:rsidRDefault="00A550F3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1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r w:rsidR="00A406C0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Project structure and schedule  </w:t>
      </w:r>
    </w:p>
    <w:p w14:paraId="157357AE" w14:textId="73785AE2" w:rsidR="00460262" w:rsidRPr="00A22AC6" w:rsidRDefault="00460262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72F72AD" w14:textId="77777777" w:rsidR="006A36FD" w:rsidRPr="00A22AC6" w:rsidRDefault="006A36FD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</w:p>
    <w:p w14:paraId="33B608D6" w14:textId="6877F181" w:rsidR="00E51159" w:rsidRPr="00A22AC6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2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r w:rsidR="004205A4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Description of work packages</w:t>
      </w:r>
    </w:p>
    <w:tbl>
      <w:tblPr>
        <w:tblW w:w="500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427"/>
        <w:gridCol w:w="2552"/>
        <w:gridCol w:w="1928"/>
      </w:tblGrid>
      <w:tr w:rsidR="00915DE0" w:rsidRPr="00460262" w14:paraId="65EFF7BE" w14:textId="77777777" w:rsidTr="00915DE0">
        <w:trPr>
          <w:trHeight w:val="69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0321BBA5" w14:textId="3463DD36" w:rsidR="00B44C05" w:rsidRPr="00460262" w:rsidRDefault="006D18B4" w:rsidP="0068773A">
            <w:pP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Work</w:t>
            </w:r>
            <w:proofErr w:type="spellEnd"/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package</w:t>
            </w:r>
            <w:proofErr w:type="spellEnd"/>
            <w:r w:rsidR="00B44C05" w:rsidRPr="00460262"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x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0285274" w14:textId="42395033" w:rsidR="00B44C05" w:rsidRPr="006D18B4" w:rsidRDefault="006D18B4" w:rsidP="0068773A">
            <w:pPr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</w:pPr>
            <w:proofErr w:type="spellStart"/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>Name</w:t>
            </w:r>
            <w:proofErr w:type="spellEnd"/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 xml:space="preserve"> of </w:t>
            </w:r>
            <w:proofErr w:type="spellStart"/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>work</w:t>
            </w:r>
            <w:proofErr w:type="spellEnd"/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proofErr w:type="spellStart"/>
            <w:r w:rsidRPr="006D18B4">
              <w:rPr>
                <w:rFonts w:ascii="Tahoma" w:hAnsi="Tahoma" w:cs="Tahoma"/>
                <w:bCs/>
                <w:color w:val="FFFFFF" w:themeColor="background1"/>
                <w:kern w:val="0"/>
                <w14:ligatures w14:val="none"/>
              </w:rPr>
              <w:t>package</w:t>
            </w:r>
            <w:proofErr w:type="spellEnd"/>
          </w:p>
        </w:tc>
      </w:tr>
      <w:tr w:rsidR="00915DE0" w:rsidRPr="00B77E92" w14:paraId="038C7070" w14:textId="77777777" w:rsidTr="00915DE0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C528" w14:textId="77777777" w:rsidR="00B44C05" w:rsidRDefault="006D18B4" w:rsidP="0068773A">
            <w:pPr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6D18B4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Start date</w:t>
            </w:r>
          </w:p>
          <w:p w14:paraId="42002F6E" w14:textId="2AAAB9F9" w:rsidR="002851CD" w:rsidRPr="006D18B4" w:rsidRDefault="002851CD" w:rsidP="0068773A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1C7A" w14:textId="77777777" w:rsidR="00B44C05" w:rsidRDefault="00F14822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14822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End date</w:t>
            </w:r>
          </w:p>
          <w:p w14:paraId="1C286F06" w14:textId="524AFE1E" w:rsidR="002851CD" w:rsidRPr="002851CD" w:rsidRDefault="002851CD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E82D" w14:textId="77777777" w:rsidR="00B44C05" w:rsidRDefault="00BB7949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BB794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Total workload</w:t>
            </w:r>
            <w:r w:rsidR="008F1865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, pm</w:t>
            </w:r>
          </w:p>
          <w:p w14:paraId="5637E769" w14:textId="2562A0F7" w:rsidR="002851CD" w:rsidRPr="002851CD" w:rsidRDefault="002851CD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038D" w14:textId="77777777" w:rsidR="00B44C05" w:rsidRDefault="00B44C05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T</w:t>
            </w:r>
            <w:r w:rsidR="008F1865"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 xml:space="preserve">otal costs of work </w:t>
            </w:r>
            <w:proofErr w:type="gramStart"/>
            <w:r w:rsidR="008F1865"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package,</w:t>
            </w:r>
            <w:r w:rsidRPr="0000033F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t>€</w:t>
            </w:r>
            <w:proofErr w:type="gramEnd"/>
          </w:p>
          <w:p w14:paraId="39B583C2" w14:textId="4DF1A9C0" w:rsidR="0000033F" w:rsidRPr="002851CD" w:rsidRDefault="0000033F" w:rsidP="0068773A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</w:tr>
      <w:tr w:rsidR="00B44C05" w:rsidRPr="00103D29" w14:paraId="77272115" w14:textId="77777777" w:rsidTr="00915DE0">
        <w:trPr>
          <w:trHeight w:val="49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2CB0" w14:textId="413479A5" w:rsidR="00B44C05" w:rsidRPr="00460262" w:rsidRDefault="00BA2FE8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Goals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586A" w14:textId="77777777" w:rsidR="00103D29" w:rsidRDefault="00103D29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43FD69EF" w14:textId="77777777" w:rsidR="006C25F1" w:rsidRDefault="006C25F1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5D393806" w14:textId="2222AF9D" w:rsidR="006C25F1" w:rsidRPr="00103D29" w:rsidRDefault="006C25F1" w:rsidP="0068773A">
            <w:pPr>
              <w:spacing w:after="0" w:line="240" w:lineRule="auto"/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</w:tc>
      </w:tr>
      <w:tr w:rsidR="00B44C05" w:rsidRPr="0061381E" w14:paraId="4BE8641A" w14:textId="77777777" w:rsidTr="00915DE0">
        <w:trPr>
          <w:trHeight w:val="2262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19D7" w14:textId="6D0BE965" w:rsidR="00B44C05" w:rsidRPr="00460262" w:rsidRDefault="00BA2FE8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Description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1680" w14:textId="77777777" w:rsidR="0061381E" w:rsidRDefault="0061381E" w:rsidP="0061381E">
            <w:pPr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  <w:p w14:paraId="644526A5" w14:textId="050AF8BE" w:rsidR="006C25F1" w:rsidRPr="0061381E" w:rsidRDefault="006C25F1" w:rsidP="0061381E">
            <w:pPr>
              <w:rPr>
                <w:rFonts w:ascii="Tahoma" w:hAnsi="Tahoma" w:cs="Tahoma"/>
                <w:i/>
                <w:iCs/>
                <w:color w:val="002060"/>
                <w:kern w:val="0"/>
                <w:lang w:val="en-US"/>
                <w14:ligatures w14:val="none"/>
              </w:rPr>
            </w:pPr>
          </w:p>
        </w:tc>
      </w:tr>
      <w:tr w:rsidR="00B44C05" w:rsidRPr="00355C42" w14:paraId="3C311ACB" w14:textId="77777777" w:rsidTr="006C25F1">
        <w:trPr>
          <w:trHeight w:val="1044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2352" w14:textId="37FD14AD" w:rsidR="00B44C05" w:rsidRPr="00460262" w:rsidRDefault="0061381E" w:rsidP="00B44C05">
            <w:pPr>
              <w:pStyle w:val="Lock11Finlandica"/>
              <w:jc w:val="left"/>
              <w:rPr>
                <w:rFonts w:ascii="Tahoma" w:hAnsi="Tahoma"/>
                <w:i/>
                <w:iCs/>
                <w:color w:val="3494BA" w:themeColor="accent1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Deliverables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D84" w14:textId="10F54EB1" w:rsidR="00355C42" w:rsidRPr="00355C42" w:rsidRDefault="00355C42" w:rsidP="00355C42">
            <w:pPr>
              <w:rPr>
                <w:rFonts w:ascii="Tahoma" w:hAnsi="Tahoma" w:cs="Tahoma"/>
                <w:b/>
                <w:bCs/>
                <w:i/>
                <w:iCs/>
                <w:lang w:val="en-US"/>
              </w:rPr>
            </w:pPr>
          </w:p>
        </w:tc>
      </w:tr>
    </w:tbl>
    <w:p w14:paraId="014A7BEA" w14:textId="77777777" w:rsidR="00690C1F" w:rsidRPr="00355C42" w:rsidRDefault="00690C1F" w:rsidP="00E51159">
      <w:pPr>
        <w:rPr>
          <w:rFonts w:ascii="Tahoma" w:hAnsi="Tahoma" w:cs="Tahoma"/>
          <w:b/>
          <w:bCs/>
          <w:color w:val="00B0F0"/>
          <w:kern w:val="0"/>
          <w:lang w:val="en-US"/>
          <w14:ligatures w14:val="none"/>
        </w:rPr>
      </w:pPr>
    </w:p>
    <w:p w14:paraId="2D5E4629" w14:textId="46D1DC70" w:rsidR="00E51159" w:rsidRPr="00A22AC6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bookmarkStart w:id="0" w:name="_Hlk164776562"/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3</w:t>
      </w:r>
      <w:r w:rsidR="78AFED22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r w:rsidR="5C594359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Proje</w:t>
      </w:r>
      <w:r w:rsidR="007D05D0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ct team</w:t>
      </w:r>
    </w:p>
    <w:bookmarkEnd w:id="0"/>
    <w:p w14:paraId="20D31577" w14:textId="2BFB3BA2" w:rsidR="00460262" w:rsidRPr="006C25F1" w:rsidRDefault="00460262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7E155A6F" w14:textId="77777777" w:rsidR="006C25F1" w:rsidRPr="00DF7EB4" w:rsidRDefault="006C25F1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en-US"/>
          <w14:ligatures w14:val="none"/>
        </w:rPr>
      </w:pPr>
    </w:p>
    <w:p w14:paraId="33990F70" w14:textId="46BF4F2F" w:rsidR="00E51159" w:rsidRPr="00A22AC6" w:rsidRDefault="00727719" w:rsidP="00E51159">
      <w:pPr>
        <w:rPr>
          <w:rFonts w:ascii="Tahoma" w:hAnsi="Tahoma" w:cs="Tahoma"/>
          <w:b/>
          <w:bCs/>
          <w:color w:val="00B0F0"/>
          <w:kern w:val="0"/>
          <w:sz w:val="24"/>
          <w:szCs w:val="24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4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. Proje</w:t>
      </w:r>
      <w:r w:rsidR="006D1F87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ct costs</w:t>
      </w:r>
    </w:p>
    <w:p w14:paraId="383710EE" w14:textId="6F2F5506" w:rsidR="00E51159" w:rsidRPr="00A22AC6" w:rsidRDefault="00727719" w:rsidP="00E51159">
      <w:pPr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4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.1 </w:t>
      </w:r>
      <w:r w:rsidR="00AF2628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Summary of human effort and salaries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73"/>
        <w:gridCol w:w="1073"/>
        <w:gridCol w:w="1073"/>
        <w:gridCol w:w="1073"/>
        <w:gridCol w:w="1073"/>
        <w:gridCol w:w="1399"/>
      </w:tblGrid>
      <w:tr w:rsidR="00F20106" w:rsidRPr="00460262" w14:paraId="017677D2" w14:textId="77777777" w:rsidTr="0068773A">
        <w:trPr>
          <w:trHeight w:val="528"/>
          <w:jc w:val="center"/>
        </w:trPr>
        <w:tc>
          <w:tcPr>
            <w:tcW w:w="1539" w:type="pct"/>
            <w:shd w:val="clear" w:color="auto" w:fill="D2D2D2"/>
            <w:vAlign w:val="center"/>
          </w:tcPr>
          <w:p w14:paraId="676C85F2" w14:textId="2479B6E1" w:rsidR="00F20106" w:rsidRPr="00F20106" w:rsidRDefault="00E0093B" w:rsidP="00F20106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Employee’s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name</w:t>
            </w:r>
            <w:proofErr w:type="spellEnd"/>
          </w:p>
        </w:tc>
        <w:tc>
          <w:tcPr>
            <w:tcW w:w="549" w:type="pct"/>
            <w:shd w:val="clear" w:color="auto" w:fill="D2D2D2"/>
            <w:vAlign w:val="center"/>
          </w:tcPr>
          <w:p w14:paraId="495B9591" w14:textId="2E567DC7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5985B0CB" w14:textId="4A8E5617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P1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78DC42C5" w14:textId="7F521794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34FA7667" w14:textId="51D23E05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P2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079D2A8F" w14:textId="14593D8E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33765AF6" w14:textId="61786356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Px</w:t>
            </w:r>
            <w:proofErr w:type="spellEnd"/>
          </w:p>
        </w:tc>
        <w:tc>
          <w:tcPr>
            <w:tcW w:w="549" w:type="pct"/>
            <w:shd w:val="clear" w:color="auto" w:fill="D2D2D2"/>
            <w:vAlign w:val="center"/>
          </w:tcPr>
          <w:p w14:paraId="5E8C4CE2" w14:textId="54143002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Pm</w:t>
            </w:r>
          </w:p>
          <w:p w14:paraId="476E58D0" w14:textId="1CB1D78B" w:rsidR="00F20106" w:rsidRPr="00F20106" w:rsidRDefault="00E0093B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F20106" w:rsidRPr="00F20106">
              <w:rPr>
                <w:rFonts w:ascii="Tahoma" w:hAnsi="Tahoma" w:cs="Tahoma"/>
                <w:kern w:val="0"/>
                <w14:ligatures w14:val="none"/>
              </w:rPr>
              <w:t>Px</w:t>
            </w:r>
            <w:proofErr w:type="spellEnd"/>
          </w:p>
        </w:tc>
        <w:tc>
          <w:tcPr>
            <w:tcW w:w="549" w:type="pct"/>
            <w:shd w:val="clear" w:color="auto" w:fill="D2D2D2"/>
            <w:vAlign w:val="center"/>
          </w:tcPr>
          <w:p w14:paraId="6F51EDD0" w14:textId="77777777" w:rsidR="00F20106" w:rsidRPr="00F20106" w:rsidRDefault="00F20106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F20106">
              <w:rPr>
                <w:rFonts w:ascii="Tahoma" w:hAnsi="Tahoma" w:cs="Tahoma"/>
                <w:kern w:val="0"/>
                <w14:ligatures w14:val="none"/>
              </w:rPr>
              <w:t>Htkk</w:t>
            </w:r>
          </w:p>
          <w:p w14:paraId="351D44FE" w14:textId="77777777" w:rsidR="00F20106" w:rsidRPr="00F20106" w:rsidRDefault="00F20106" w:rsidP="00F20106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 w:rsidRPr="00F20106">
              <w:rPr>
                <w:rFonts w:ascii="Tahoma" w:hAnsi="Tahoma" w:cs="Tahoma"/>
                <w:kern w:val="0"/>
                <w14:ligatures w14:val="none"/>
              </w:rPr>
              <w:t>TPx</w:t>
            </w:r>
            <w:proofErr w:type="spellEnd"/>
          </w:p>
        </w:tc>
        <w:tc>
          <w:tcPr>
            <w:tcW w:w="716" w:type="pct"/>
            <w:shd w:val="clear" w:color="auto" w:fill="D2D2D2"/>
            <w:vAlign w:val="center"/>
          </w:tcPr>
          <w:p w14:paraId="5959CB1D" w14:textId="77777777" w:rsidR="00E0093B" w:rsidRDefault="00E0093B" w:rsidP="00E0093B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Total</w:t>
            </w:r>
          </w:p>
          <w:p w14:paraId="12A93C2E" w14:textId="6A039412" w:rsidR="00F20106" w:rsidRPr="00F20106" w:rsidRDefault="00F20106" w:rsidP="00E0093B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kern w:val="0"/>
                <w14:ligatures w14:val="none"/>
              </w:rPr>
            </w:pPr>
            <w:r w:rsidRPr="00F20106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(</w:t>
            </w:r>
            <w:r w:rsidR="00E0093B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pm</w:t>
            </w:r>
            <w:r w:rsidRPr="00F20106"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)</w:t>
            </w:r>
          </w:p>
        </w:tc>
      </w:tr>
      <w:tr w:rsidR="00F20106" w:rsidRPr="00A22AC6" w14:paraId="1D8D2992" w14:textId="77777777" w:rsidTr="00A22AC6">
        <w:trPr>
          <w:trHeight w:hRule="exact" w:val="567"/>
          <w:jc w:val="center"/>
        </w:trPr>
        <w:tc>
          <w:tcPr>
            <w:tcW w:w="1539" w:type="pct"/>
            <w:vAlign w:val="center"/>
          </w:tcPr>
          <w:p w14:paraId="38DF753A" w14:textId="76D83928" w:rsidR="00611FC6" w:rsidRPr="00A22AC6" w:rsidRDefault="00611FC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FA105EA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F6CD121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C9FA0D9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2EA9812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CD8D251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150936EF" w14:textId="77777777" w:rsidR="00F20106" w:rsidRPr="00A22AC6" w:rsidRDefault="00F20106" w:rsidP="00A22AC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</w:tr>
      <w:tr w:rsidR="00F20106" w:rsidRPr="00611FC6" w14:paraId="13B6613E" w14:textId="77777777" w:rsidTr="00A22AC6">
        <w:trPr>
          <w:trHeight w:hRule="exact" w:val="567"/>
          <w:jc w:val="center"/>
        </w:trPr>
        <w:tc>
          <w:tcPr>
            <w:tcW w:w="1539" w:type="pct"/>
            <w:vAlign w:val="center"/>
          </w:tcPr>
          <w:p w14:paraId="4B808919" w14:textId="77777777" w:rsidR="00F20106" w:rsidRPr="00611FC6" w:rsidRDefault="00F20106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D1873BA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611FC6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4E1C72C6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46BE55B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A4A9C37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B57C0C0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408A4643" w14:textId="77777777" w:rsidR="00F20106" w:rsidRPr="00611FC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F20106" w:rsidRPr="00460262" w14:paraId="685F8B74" w14:textId="77777777" w:rsidTr="00A22AC6">
        <w:trPr>
          <w:trHeight w:hRule="exact" w:val="567"/>
          <w:jc w:val="center"/>
        </w:trPr>
        <w:tc>
          <w:tcPr>
            <w:tcW w:w="1539" w:type="pct"/>
            <w:vAlign w:val="center"/>
          </w:tcPr>
          <w:p w14:paraId="1716E83D" w14:textId="7A8A6809" w:rsidR="00F20106" w:rsidRPr="00F20106" w:rsidRDefault="00B33B37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Total (person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months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549" w:type="pct"/>
            <w:vAlign w:val="center"/>
          </w:tcPr>
          <w:p w14:paraId="64D81DD6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1FD84FD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5E3CD7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F4EACEC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84C86EA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0AE0AD28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  <w:tr w:rsidR="00F20106" w:rsidRPr="00BE3EAC" w14:paraId="55722AA3" w14:textId="77777777" w:rsidTr="00A22AC6">
        <w:trPr>
          <w:trHeight w:hRule="exact" w:val="567"/>
          <w:jc w:val="center"/>
        </w:trPr>
        <w:tc>
          <w:tcPr>
            <w:tcW w:w="1539" w:type="pct"/>
            <w:vAlign w:val="center"/>
          </w:tcPr>
          <w:p w14:paraId="3475DCA0" w14:textId="0CC9369A" w:rsidR="00F20106" w:rsidRPr="00F20106" w:rsidRDefault="00B33B37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>TOTAL</w:t>
            </w:r>
            <w:r w:rsidR="00F20106" w:rsidRPr="00F20106"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 xml:space="preserve"> (€)</w:t>
            </w:r>
          </w:p>
        </w:tc>
        <w:tc>
          <w:tcPr>
            <w:tcW w:w="549" w:type="pct"/>
            <w:vAlign w:val="center"/>
          </w:tcPr>
          <w:p w14:paraId="289DA6CA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431463D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047A58C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7A6AF4B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09FBC5F" w14:textId="77777777" w:rsidR="00F20106" w:rsidRPr="00F20106" w:rsidRDefault="00F20106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716" w:type="pct"/>
            <w:shd w:val="clear" w:color="auto" w:fill="D4EAF3" w:themeFill="accent1" w:themeFillTint="33"/>
            <w:vAlign w:val="center"/>
          </w:tcPr>
          <w:p w14:paraId="7B0A4E7E" w14:textId="1D323D4D" w:rsidR="00BD4B35" w:rsidRPr="00BE3EAC" w:rsidRDefault="00BD4B35" w:rsidP="001E05E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</w:tbl>
    <w:p w14:paraId="5CC16913" w14:textId="77777777" w:rsidR="001E05E6" w:rsidRDefault="001E05E6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4D59AEB" w14:textId="068FFBF4" w:rsidR="00E51159" w:rsidRPr="00A22AC6" w:rsidRDefault="00727719" w:rsidP="00E51159">
      <w:pPr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4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.2 </w:t>
      </w:r>
      <w:r w:rsidR="00387EC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Cost categories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007"/>
        <w:gridCol w:w="1998"/>
      </w:tblGrid>
      <w:tr w:rsidR="00CB0D72" w:rsidRPr="00BB7E30" w14:paraId="4F04341B" w14:textId="77777777" w:rsidTr="0068773A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p w14:paraId="37BC1AB1" w14:textId="661832B3" w:rsidR="001572E6" w:rsidRPr="001572E6" w:rsidRDefault="001C0C05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bookmarkStart w:id="1" w:name="_Hlk163225196"/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Cost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category</w:t>
            </w:r>
            <w:proofErr w:type="spellEnd"/>
          </w:p>
        </w:tc>
        <w:tc>
          <w:tcPr>
            <w:tcW w:w="3079" w:type="pct"/>
            <w:shd w:val="clear" w:color="auto" w:fill="D2D2D2"/>
            <w:vAlign w:val="center"/>
          </w:tcPr>
          <w:p w14:paraId="4658CBFF" w14:textId="02C037E0" w:rsidR="001572E6" w:rsidRPr="00135CF8" w:rsidRDefault="00135CF8" w:rsidP="001572E6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r w:rsidRPr="00135CF8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Description of the measures related to the costs  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5796CB5B" w14:textId="431015D0" w:rsidR="00BB7E30" w:rsidRPr="00021081" w:rsidRDefault="00135CF8" w:rsidP="00021081">
            <w:pPr>
              <w:jc w:val="center"/>
              <w:rPr>
                <w:rFonts w:ascii="Tahoma" w:hAnsi="Tahoma" w:cs="Tahoma"/>
                <w:i/>
                <w:iCs/>
                <w:color w:val="0070C0"/>
                <w:kern w:val="0"/>
                <w:sz w:val="16"/>
                <w:szCs w:val="16"/>
                <w:lang w:val="en-US"/>
                <w14:ligatures w14:val="none"/>
              </w:rPr>
            </w:pPr>
            <w:r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Total cost</w:t>
            </w:r>
            <w:r w:rsid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s</w:t>
            </w:r>
            <w:r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="001572E6" w:rsidRPr="00021081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(€</w:t>
            </w:r>
          </w:p>
        </w:tc>
      </w:tr>
      <w:tr w:rsidR="00CB0D72" w:rsidRPr="00460262" w14:paraId="41DD6801" w14:textId="77777777" w:rsidTr="0068773A">
        <w:trPr>
          <w:trHeight w:val="923"/>
          <w:jc w:val="center"/>
        </w:trPr>
        <w:tc>
          <w:tcPr>
            <w:tcW w:w="897" w:type="pct"/>
            <w:vAlign w:val="center"/>
          </w:tcPr>
          <w:p w14:paraId="6F4FC5AD" w14:textId="74BFCC19" w:rsidR="001572E6" w:rsidRPr="001414E5" w:rsidRDefault="001414E5" w:rsidP="001572E6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0000" w:themeColor="text1"/>
                <w:kern w:val="0"/>
                <w14:ligatures w14:val="none"/>
              </w:rPr>
              <w:t>Tr</w:t>
            </w:r>
            <w:r w:rsidR="00CB0D72">
              <w:rPr>
                <w:rFonts w:ascii="Tahoma" w:hAnsi="Tahoma" w:cs="Tahoma"/>
                <w:color w:val="000000" w:themeColor="text1"/>
                <w:kern w:val="0"/>
                <w14:ligatures w14:val="none"/>
              </w:rPr>
              <w:t xml:space="preserve">avel </w:t>
            </w:r>
            <w:proofErr w:type="spellStart"/>
            <w:r w:rsidR="00CB0D72">
              <w:rPr>
                <w:rFonts w:ascii="Tahoma" w:hAnsi="Tahoma" w:cs="Tahoma"/>
                <w:color w:val="000000" w:themeColor="text1"/>
                <w:kern w:val="0"/>
                <w14:ligatures w14:val="none"/>
              </w:rPr>
              <w:t>costs</w:t>
            </w:r>
            <w:proofErr w:type="spellEnd"/>
          </w:p>
        </w:tc>
        <w:tc>
          <w:tcPr>
            <w:tcW w:w="3079" w:type="pct"/>
          </w:tcPr>
          <w:p w14:paraId="0159927D" w14:textId="1616C42E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5E93BC0B" w14:textId="0270D867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WP2: </w:t>
            </w:r>
          </w:p>
          <w:p w14:paraId="254E20F8" w14:textId="203C087D" w:rsidR="001414E5" w:rsidRPr="001F7C37" w:rsidRDefault="001414E5" w:rsidP="001414E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1538C8E" w14:textId="77777777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color w:val="19B2FF"/>
                <w:kern w:val="0"/>
                <w:lang w:val="en-US"/>
                <w14:ligatures w14:val="none"/>
              </w:rPr>
            </w:pPr>
          </w:p>
          <w:p w14:paraId="3D4401D9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  <w:p w14:paraId="7507A8A3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:sz w:val="16"/>
                <w:szCs w:val="16"/>
                <w14:ligatures w14:val="none"/>
              </w:rPr>
            </w:pPr>
          </w:p>
        </w:tc>
      </w:tr>
      <w:tr w:rsidR="00CB0D72" w:rsidRPr="00460262" w14:paraId="74E0EAF2" w14:textId="77777777" w:rsidTr="0068773A">
        <w:trPr>
          <w:trHeight w:val="837"/>
          <w:jc w:val="center"/>
        </w:trPr>
        <w:tc>
          <w:tcPr>
            <w:tcW w:w="897" w:type="pct"/>
            <w:vAlign w:val="center"/>
          </w:tcPr>
          <w:p w14:paraId="46345A2F" w14:textId="37CEA860" w:rsidR="00B52A7B" w:rsidRPr="00B52A7B" w:rsidRDefault="00B52A7B" w:rsidP="00B52A7B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 w:rsidRPr="00B52A7B">
              <w:rPr>
                <w:rFonts w:ascii="Tahoma" w:hAnsi="Tahoma" w:cs="Tahoma"/>
                <w:kern w:val="0"/>
                <w14:ligatures w14:val="none"/>
              </w:rPr>
              <w:t>Materials</w:t>
            </w:r>
            <w:proofErr w:type="spellEnd"/>
            <w:r w:rsidRPr="00B52A7B">
              <w:rPr>
                <w:rFonts w:ascii="Tahoma" w:hAnsi="Tahoma" w:cs="Tahoma"/>
                <w:kern w:val="0"/>
                <w14:ligatures w14:val="none"/>
              </w:rPr>
              <w:t xml:space="preserve"> and  </w:t>
            </w:r>
          </w:p>
          <w:p w14:paraId="65EBD2B1" w14:textId="6174A5AC" w:rsidR="001572E6" w:rsidRPr="001572E6" w:rsidRDefault="00B52A7B" w:rsidP="00B52A7B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 w:rsidRPr="00B52A7B">
              <w:rPr>
                <w:rFonts w:ascii="Tahoma" w:hAnsi="Tahoma" w:cs="Tahoma"/>
                <w:kern w:val="0"/>
                <w14:ligatures w14:val="none"/>
              </w:rPr>
              <w:t>supplies</w:t>
            </w:r>
            <w:proofErr w:type="spellEnd"/>
          </w:p>
        </w:tc>
        <w:tc>
          <w:tcPr>
            <w:tcW w:w="3079" w:type="pct"/>
          </w:tcPr>
          <w:p w14:paraId="3418C5A3" w14:textId="77777777" w:rsidR="00C203EF" w:rsidRPr="001F7C37" w:rsidRDefault="00AA709C" w:rsidP="001572E6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WP1:</w:t>
            </w:r>
          </w:p>
          <w:p w14:paraId="31D8CE0E" w14:textId="3562DEE0" w:rsidR="001572E6" w:rsidRPr="001F7C37" w:rsidRDefault="00AA709C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1572E6" w:rsidRPr="001F7C37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48C8A101" w14:textId="6565C015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Pr="001F7C37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3D574CF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EEF140C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B0D72" w:rsidRPr="00460262" w14:paraId="12699910" w14:textId="77777777" w:rsidTr="0068773A">
        <w:trPr>
          <w:trHeight w:val="849"/>
          <w:jc w:val="center"/>
        </w:trPr>
        <w:tc>
          <w:tcPr>
            <w:tcW w:w="897" w:type="pct"/>
            <w:vAlign w:val="center"/>
          </w:tcPr>
          <w:p w14:paraId="73A236E7" w14:textId="76D21204" w:rsidR="001572E6" w:rsidRPr="001572E6" w:rsidRDefault="00CB0D7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Machinery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and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e</w:t>
            </w:r>
            <w:r w:rsidR="009C3287">
              <w:rPr>
                <w:rFonts w:ascii="Tahoma" w:hAnsi="Tahoma" w:cs="Tahoma"/>
                <w:kern w:val="0"/>
                <w14:ligatures w14:val="none"/>
              </w:rPr>
              <w:t>quipment</w:t>
            </w:r>
            <w:proofErr w:type="spellEnd"/>
            <w:r w:rsidR="009C3287"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 w:rsidR="009C3287">
              <w:rPr>
                <w:rFonts w:ascii="Tahoma" w:hAnsi="Tahoma" w:cs="Tahoma"/>
                <w:kern w:val="0"/>
                <w14:ligatures w14:val="none"/>
              </w:rPr>
              <w:t>purch</w:t>
            </w:r>
            <w:r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9C3287">
              <w:rPr>
                <w:rFonts w:ascii="Tahoma" w:hAnsi="Tahoma" w:cs="Tahoma"/>
                <w:kern w:val="0"/>
                <w14:ligatures w14:val="none"/>
              </w:rPr>
              <w:t>ses</w:t>
            </w:r>
            <w:proofErr w:type="spellEnd"/>
          </w:p>
        </w:tc>
        <w:tc>
          <w:tcPr>
            <w:tcW w:w="3079" w:type="pct"/>
          </w:tcPr>
          <w:p w14:paraId="0363D1EF" w14:textId="3103ECB5" w:rsidR="00AA709C" w:rsidRPr="001F7C37" w:rsidRDefault="00AA709C" w:rsidP="00AA709C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WP1:</w:t>
            </w:r>
          </w:p>
          <w:p w14:paraId="57C334C7" w14:textId="77777777" w:rsidR="00C203EF" w:rsidRPr="001F7C37" w:rsidRDefault="00AA709C" w:rsidP="00C203EF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745950E4" w14:textId="536B55B0" w:rsidR="00AA709C" w:rsidRPr="001F7C37" w:rsidRDefault="00AA709C" w:rsidP="00C203EF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181412D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76AE290C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B0D72" w:rsidRPr="00460262" w14:paraId="7EA2FB19" w14:textId="77777777" w:rsidTr="0068773A">
        <w:trPr>
          <w:trHeight w:val="1117"/>
          <w:jc w:val="center"/>
        </w:trPr>
        <w:tc>
          <w:tcPr>
            <w:tcW w:w="897" w:type="pct"/>
            <w:vAlign w:val="center"/>
          </w:tcPr>
          <w:p w14:paraId="49D000CD" w14:textId="77777777" w:rsidR="00753155" w:rsidRPr="00753155" w:rsidRDefault="00753155" w:rsidP="0075315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53155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Equipment depreciations and </w:t>
            </w:r>
          </w:p>
          <w:p w14:paraId="7821BD45" w14:textId="4BBB9E13" w:rsidR="00753155" w:rsidRPr="005C787A" w:rsidRDefault="00753155" w:rsidP="00753155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53155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rental costs, </w:t>
            </w:r>
            <w:r w:rsidRPr="005C787A">
              <w:rPr>
                <w:rFonts w:ascii="Tahoma" w:hAnsi="Tahoma" w:cs="Tahoma"/>
                <w:kern w:val="0"/>
                <w:sz w:val="20"/>
                <w:szCs w:val="20"/>
                <w:lang w:val="en-US"/>
                <w14:ligatures w14:val="none"/>
              </w:rPr>
              <w:t xml:space="preserve">incl. SaaS and cloud services  </w:t>
            </w:r>
          </w:p>
        </w:tc>
        <w:tc>
          <w:tcPr>
            <w:tcW w:w="3079" w:type="pct"/>
          </w:tcPr>
          <w:p w14:paraId="65A0CEAE" w14:textId="7F3B0F80" w:rsidR="00E10A02" w:rsidRPr="001F7C37" w:rsidRDefault="00D8353F" w:rsidP="00E10A02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W</w:t>
            </w:r>
            <w:r w:rsidR="00E10A02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P1:   </w:t>
            </w:r>
          </w:p>
          <w:p w14:paraId="7760289E" w14:textId="17CEA6E0" w:rsidR="00E10A02" w:rsidRPr="001F7C37" w:rsidRDefault="00D8353F" w:rsidP="00E10A0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</w:t>
            </w:r>
            <w:r w:rsidR="00E10A02" w:rsidRPr="001F7C37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31A1DB57" w14:textId="6D83A741" w:rsidR="001572E6" w:rsidRPr="001F7C37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96874B2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27518D35" w14:textId="77777777" w:rsidR="001572E6" w:rsidRPr="001F7C37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bookmarkEnd w:id="1"/>
    </w:tbl>
    <w:p w14:paraId="6012BA12" w14:textId="77777777" w:rsidR="0073305B" w:rsidRDefault="0073305B" w:rsidP="43166C6F">
      <w:pPr>
        <w:rPr>
          <w:rFonts w:ascii="Tahoma" w:hAnsi="Tahoma" w:cs="Tahoma"/>
          <w:i/>
          <w:iCs/>
          <w:kern w:val="0"/>
          <w:sz w:val="20"/>
          <w:szCs w:val="20"/>
          <w:lang w:val="en-US"/>
          <w14:ligatures w14:val="none"/>
        </w:rPr>
      </w:pPr>
    </w:p>
    <w:p w14:paraId="0B01C63D" w14:textId="3583561B" w:rsidR="00E51159" w:rsidRPr="00A22AC6" w:rsidRDefault="00943DEE" w:rsidP="00E51159">
      <w:pPr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i/>
          <w:iCs/>
          <w:kern w:val="0"/>
          <w:sz w:val="20"/>
          <w:szCs w:val="20"/>
          <w:lang w:val="en-US"/>
          <w14:ligatures w14:val="none"/>
        </w:rPr>
        <w:t xml:space="preserve">  </w:t>
      </w:r>
      <w:r w:rsidR="0072771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4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.3 </w:t>
      </w:r>
      <w:r w:rsidR="002D1BC1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Purch</w:t>
      </w:r>
      <w:r w:rsidR="00812E00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a</w:t>
      </w:r>
      <w:r w:rsidR="002D1BC1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sed services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 </w:t>
      </w:r>
    </w:p>
    <w:tbl>
      <w:tblPr>
        <w:tblW w:w="50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6042"/>
        <w:gridCol w:w="1722"/>
      </w:tblGrid>
      <w:tr w:rsidR="00E51159" w:rsidRPr="00460262" w14:paraId="789BB8CE" w14:textId="77777777" w:rsidTr="00E74D47">
        <w:trPr>
          <w:trHeight w:val="305"/>
          <w:jc w:val="center"/>
        </w:trPr>
        <w:tc>
          <w:tcPr>
            <w:tcW w:w="1086" w:type="pct"/>
            <w:shd w:val="clear" w:color="auto" w:fill="E6E6E6"/>
            <w:vAlign w:val="center"/>
          </w:tcPr>
          <w:p w14:paraId="5CAADA3B" w14:textId="328C2DC2" w:rsidR="00E51159" w:rsidRPr="00460262" w:rsidRDefault="002D1BC1" w:rsidP="001B1BCB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Cost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category</w:t>
            </w:r>
            <w:proofErr w:type="spellEnd"/>
          </w:p>
        </w:tc>
        <w:tc>
          <w:tcPr>
            <w:tcW w:w="3046" w:type="pct"/>
            <w:shd w:val="clear" w:color="auto" w:fill="E6E6E6"/>
            <w:vAlign w:val="center"/>
          </w:tcPr>
          <w:p w14:paraId="2182F99A" w14:textId="10C11AE6" w:rsidR="00E51159" w:rsidRPr="0096371C" w:rsidRDefault="0096371C" w:rsidP="001B1BCB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r w:rsidRPr="0096371C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Description of the purchased services related to the project  </w:t>
            </w:r>
          </w:p>
        </w:tc>
        <w:tc>
          <w:tcPr>
            <w:tcW w:w="868" w:type="pct"/>
            <w:shd w:val="clear" w:color="auto" w:fill="E6E6E6"/>
          </w:tcPr>
          <w:p w14:paraId="30D1B865" w14:textId="794F4603" w:rsidR="00E51159" w:rsidRPr="00460262" w:rsidRDefault="0096371C" w:rsidP="0096371C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kern w:val="0"/>
                <w14:ligatures w14:val="none"/>
              </w:rPr>
              <w:t>T</w:t>
            </w:r>
            <w:r w:rsidR="006A7FAF">
              <w:rPr>
                <w:rFonts w:ascii="Tahoma" w:hAnsi="Tahoma" w:cs="Tahoma"/>
                <w:b/>
                <w:kern w:val="0"/>
                <w14:ligatures w14:val="none"/>
              </w:rPr>
              <w:t>otal</w:t>
            </w:r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costs</w:t>
            </w:r>
            <w:proofErr w:type="spellEnd"/>
            <w:r w:rsidR="00571F75" w:rsidRPr="00460262"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b/>
                <w:kern w:val="0"/>
                <w14:ligatures w14:val="none"/>
              </w:rPr>
              <w:t>(€)</w:t>
            </w:r>
          </w:p>
        </w:tc>
      </w:tr>
      <w:tr w:rsidR="00E51159" w:rsidRPr="00460262" w14:paraId="6B3F476B" w14:textId="77777777" w:rsidTr="00E74D47">
        <w:trPr>
          <w:jc w:val="center"/>
        </w:trPr>
        <w:tc>
          <w:tcPr>
            <w:tcW w:w="1086" w:type="pct"/>
          </w:tcPr>
          <w:p w14:paraId="090DA6EF" w14:textId="3E264DE2" w:rsidR="00E51159" w:rsidRPr="007D1899" w:rsidRDefault="007D189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7D1899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domestic SMEs</w:t>
            </w:r>
            <w:r w:rsidR="00E51159" w:rsidRPr="007D189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3046" w:type="pct"/>
          </w:tcPr>
          <w:p w14:paraId="5B5CC54C" w14:textId="40A596DD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31742187" w14:textId="2B996B69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WP2: </w:t>
            </w:r>
          </w:p>
          <w:p w14:paraId="4A98435A" w14:textId="5DBFA130" w:rsidR="00E51159" w:rsidRPr="001F7C37" w:rsidRDefault="002F1973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4E5CA345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52F06428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0FFEE980" w14:textId="77777777" w:rsidTr="00E74D47">
        <w:trPr>
          <w:jc w:val="center"/>
        </w:trPr>
        <w:tc>
          <w:tcPr>
            <w:tcW w:w="1086" w:type="pct"/>
          </w:tcPr>
          <w:p w14:paraId="75A3BB7E" w14:textId="43A66D0F" w:rsidR="00E51159" w:rsidRPr="00971E91" w:rsidRDefault="002F1973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domestic research organi</w:t>
            </w:r>
            <w:r w:rsidR="00FA0478">
              <w:rPr>
                <w:rFonts w:ascii="Tahoma" w:hAnsi="Tahoma" w:cs="Tahoma"/>
                <w:kern w:val="0"/>
                <w:lang w:val="en-US"/>
                <w14:ligatures w14:val="none"/>
              </w:rPr>
              <w:t>z</w:t>
            </w: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ations</w:t>
            </w:r>
            <w:r w:rsidR="00E51159"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3046" w:type="pct"/>
          </w:tcPr>
          <w:p w14:paraId="5DFCA34A" w14:textId="1B87199C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4011343C" w14:textId="28EE3151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WP2: </w:t>
            </w:r>
          </w:p>
          <w:p w14:paraId="043ABF3B" w14:textId="6F0DC047" w:rsidR="00E51159" w:rsidRPr="001F7C37" w:rsidRDefault="002F1973" w:rsidP="002F197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="00E51159" w:rsidRPr="001F7C37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5CC6E06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</w:p>
          <w:p w14:paraId="549C6C98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6ABA11DF" w14:textId="77777777" w:rsidTr="00E74D47">
        <w:trPr>
          <w:jc w:val="center"/>
        </w:trPr>
        <w:tc>
          <w:tcPr>
            <w:tcW w:w="1086" w:type="pct"/>
          </w:tcPr>
          <w:p w14:paraId="415084A7" w14:textId="5BECB7E4" w:rsidR="00E51159" w:rsidRPr="00971E91" w:rsidRDefault="00971E91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Services from </w:t>
            </w:r>
            <w:r w:rsidR="005C787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group or from </w:t>
            </w:r>
            <w:r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associated </w:t>
            </w:r>
            <w:r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companies </w:t>
            </w:r>
            <w:r w:rsidR="00E51159" w:rsidRPr="00971E91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1A116B57" w14:textId="52DBC803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WP1: </w:t>
            </w:r>
          </w:p>
          <w:p w14:paraId="294FB8EE" w14:textId="5494F72D" w:rsidR="002F1973" w:rsidRPr="001F7C37" w:rsidRDefault="002F1973" w:rsidP="002F1973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WP2:  </w:t>
            </w:r>
          </w:p>
          <w:p w14:paraId="18037833" w14:textId="38490F5F" w:rsidR="00E51159" w:rsidRPr="001F7C37" w:rsidRDefault="002F1973" w:rsidP="00E5115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1F7C37">
              <w:rPr>
                <w:rFonts w:ascii="Tahoma" w:hAnsi="Tahoma" w:cs="Tahoma"/>
                <w:lang w:val="en-US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5827025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B926859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632FCB1" w14:textId="77777777" w:rsidTr="00E74D47">
        <w:trPr>
          <w:trHeight w:val="448"/>
          <w:jc w:val="center"/>
        </w:trPr>
        <w:tc>
          <w:tcPr>
            <w:tcW w:w="1086" w:type="pct"/>
          </w:tcPr>
          <w:p w14:paraId="7F4C7572" w14:textId="31D33026" w:rsidR="00FA0478" w:rsidRPr="001F7C37" w:rsidRDefault="00FA0478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Services from other domestic organizations (EUR)</w:t>
            </w:r>
          </w:p>
        </w:tc>
        <w:tc>
          <w:tcPr>
            <w:tcW w:w="3046" w:type="pct"/>
          </w:tcPr>
          <w:p w14:paraId="1DDCB1CF" w14:textId="65DF78CA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369E1736" w14:textId="4929CFF3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38A08E55" w14:textId="69ED3141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02812D2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0AE9FBE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720A14D" w14:textId="77777777" w:rsidTr="00E74D47">
        <w:trPr>
          <w:trHeight w:val="448"/>
          <w:jc w:val="center"/>
        </w:trPr>
        <w:tc>
          <w:tcPr>
            <w:tcW w:w="1086" w:type="pct"/>
          </w:tcPr>
          <w:p w14:paraId="5D14D369" w14:textId="1CE8EF34" w:rsidR="00E51159" w:rsidRPr="001F7C37" w:rsidRDefault="00E865EB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Services from the European single market </w:t>
            </w:r>
            <w:r w:rsidR="00E51159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14D42B15" w14:textId="399BB4B5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2DDE9186" w14:textId="77777777" w:rsidR="006F3703" w:rsidRPr="001F7C37" w:rsidRDefault="001C4F47" w:rsidP="006F370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>WP2:</w:t>
            </w:r>
          </w:p>
          <w:p w14:paraId="115E9565" w14:textId="1BB946D1" w:rsidR="00E51159" w:rsidRPr="001F7C37" w:rsidRDefault="001C4F47" w:rsidP="006F3703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74960B52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3D3B81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37DBCCB9" w14:textId="77777777" w:rsidTr="00E74D47">
        <w:trPr>
          <w:trHeight w:val="448"/>
          <w:jc w:val="center"/>
        </w:trPr>
        <w:tc>
          <w:tcPr>
            <w:tcW w:w="1086" w:type="pct"/>
          </w:tcPr>
          <w:p w14:paraId="79D8CDDA" w14:textId="22E8D613" w:rsidR="00E51159" w:rsidRPr="001F7C37" w:rsidRDefault="00E865EB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Services from outside the European single market (EUR) </w:t>
            </w:r>
            <w:r w:rsidR="00E51159"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3046" w:type="pct"/>
          </w:tcPr>
          <w:p w14:paraId="71895B38" w14:textId="53E9F904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3D7D75F2" w14:textId="5202FACC" w:rsidR="001C4F47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</w:t>
            </w:r>
          </w:p>
          <w:p w14:paraId="7013BC3B" w14:textId="11228F79" w:rsidR="00E51159" w:rsidRPr="001F7C37" w:rsidRDefault="001C4F47" w:rsidP="001C4F4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40291A0C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03D90685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1F7C37" w14:paraId="27154337" w14:textId="77777777" w:rsidTr="00E74D47">
        <w:trPr>
          <w:trHeight w:val="448"/>
          <w:jc w:val="center"/>
        </w:trPr>
        <w:tc>
          <w:tcPr>
            <w:tcW w:w="1086" w:type="pct"/>
          </w:tcPr>
          <w:p w14:paraId="064995B9" w14:textId="1DFC940D" w:rsidR="00E51159" w:rsidRPr="001F7C37" w:rsidRDefault="0058186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>IPR protection (</w:t>
            </w:r>
            <w:r w:rsidR="008C13A7">
              <w:rPr>
                <w:rFonts w:ascii="Tahoma" w:hAnsi="Tahoma" w:cs="Tahoma"/>
                <w:kern w:val="0"/>
                <w:lang w:val="en-US"/>
                <w14:ligatures w14:val="none"/>
              </w:rPr>
              <w:t>€</w:t>
            </w: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) See the instructions below!  </w:t>
            </w:r>
          </w:p>
        </w:tc>
        <w:tc>
          <w:tcPr>
            <w:tcW w:w="3046" w:type="pct"/>
          </w:tcPr>
          <w:p w14:paraId="3D22C32D" w14:textId="0E7C3891" w:rsidR="0058186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WP1: </w:t>
            </w:r>
          </w:p>
          <w:p w14:paraId="79A67494" w14:textId="1E66A31E" w:rsidR="0058186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WP2:   </w:t>
            </w:r>
          </w:p>
          <w:p w14:paraId="0281224E" w14:textId="01D34CCD" w:rsidR="00E51159" w:rsidRPr="001F7C37" w:rsidRDefault="00581869" w:rsidP="0058186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kern w:val="0"/>
                <w14:ligatures w14:val="none"/>
              </w:rPr>
              <w:t xml:space="preserve">…  </w:t>
            </w:r>
          </w:p>
        </w:tc>
        <w:tc>
          <w:tcPr>
            <w:tcW w:w="868" w:type="pct"/>
            <w:shd w:val="clear" w:color="auto" w:fill="A9D5E7" w:themeFill="accent1" w:themeFillTint="66"/>
          </w:tcPr>
          <w:p w14:paraId="2F0DB0C7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437CBD" w14:textId="77777777" w:rsidR="00E51159" w:rsidRPr="001F7C37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1F7C37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</w:tbl>
    <w:p w14:paraId="6A82F8C5" w14:textId="77777777" w:rsidR="00AD0C81" w:rsidRPr="001F7C37" w:rsidRDefault="00AD0C81" w:rsidP="006F2F1C">
      <w:pPr>
        <w:rPr>
          <w:rFonts w:ascii="Tahoma" w:hAnsi="Tahoma" w:cs="Tahoma"/>
          <w:sz w:val="20"/>
          <w:szCs w:val="20"/>
          <w:lang w:val="en-US"/>
        </w:rPr>
      </w:pPr>
    </w:p>
    <w:p w14:paraId="68C89F3C" w14:textId="0240F54B" w:rsidR="009D1AA5" w:rsidRPr="00A22AC6" w:rsidRDefault="0084231B" w:rsidP="009D1AA5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5</w:t>
      </w:r>
      <w:r w:rsidR="009D1AA5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r w:rsidR="0073305B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Nature of the activities/assessment of the project’s research level</w:t>
      </w:r>
    </w:p>
    <w:tbl>
      <w:tblPr>
        <w:tblStyle w:val="TaulukkoRuudukko"/>
        <w:tblW w:w="4998" w:type="pct"/>
        <w:tblLook w:val="04A0" w:firstRow="1" w:lastRow="0" w:firstColumn="1" w:lastColumn="0" w:noHBand="0" w:noVBand="1"/>
      </w:tblPr>
      <w:tblGrid>
        <w:gridCol w:w="754"/>
        <w:gridCol w:w="1145"/>
        <w:gridCol w:w="1002"/>
        <w:gridCol w:w="6866"/>
      </w:tblGrid>
      <w:tr w:rsidR="007A49DE" w:rsidRPr="00A22AC6" w14:paraId="17DF00B5" w14:textId="77777777" w:rsidTr="00655F90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00E5F60A" w14:textId="77777777" w:rsidR="007A49DE" w:rsidRPr="0073305B" w:rsidRDefault="007A49DE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586" w:type="pct"/>
            <w:shd w:val="clear" w:color="auto" w:fill="D4EAF3" w:themeFill="accent1" w:themeFillTint="33"/>
            <w:vAlign w:val="center"/>
          </w:tcPr>
          <w:p w14:paraId="111C868C" w14:textId="3D77CB7B" w:rsidR="007A49DE" w:rsidRPr="007A49DE" w:rsidRDefault="0073305B" w:rsidP="0073305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Person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months</w:t>
            </w:r>
            <w:proofErr w:type="spellEnd"/>
            <w:r>
              <w:rPr>
                <w:rFonts w:ascii="Tahoma" w:hAnsi="Tahoma" w:cs="Tahoma"/>
                <w:b/>
                <w:bCs/>
              </w:rPr>
              <w:t>, pm</w:t>
            </w:r>
          </w:p>
        </w:tc>
        <w:tc>
          <w:tcPr>
            <w:tcW w:w="513" w:type="pct"/>
            <w:shd w:val="clear" w:color="auto" w:fill="D4EAF3" w:themeFill="accent1" w:themeFillTint="33"/>
            <w:vAlign w:val="center"/>
          </w:tcPr>
          <w:p w14:paraId="0E626315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€</w:t>
            </w:r>
          </w:p>
        </w:tc>
        <w:tc>
          <w:tcPr>
            <w:tcW w:w="3515" w:type="pct"/>
            <w:shd w:val="clear" w:color="auto" w:fill="D4EAF3" w:themeFill="accent1" w:themeFillTint="33"/>
            <w:vAlign w:val="center"/>
          </w:tcPr>
          <w:p w14:paraId="6F7FE0C6" w14:textId="14191514" w:rsidR="007A49DE" w:rsidRPr="00AD0C81" w:rsidRDefault="00AD0C81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AD0C81">
              <w:rPr>
                <w:rFonts w:ascii="Tahoma" w:hAnsi="Tahoma" w:cs="Tahoma"/>
                <w:b/>
                <w:bCs/>
                <w:lang w:val="en-US"/>
              </w:rPr>
              <w:t xml:space="preserve">Assessment or description of the TRL level OR the work package’s 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research </w:t>
            </w:r>
            <w:r w:rsidRPr="00AD0C81">
              <w:rPr>
                <w:rFonts w:ascii="Tahoma" w:hAnsi="Tahoma" w:cs="Tahoma"/>
                <w:b/>
                <w:bCs/>
                <w:lang w:val="en-US"/>
              </w:rPr>
              <w:t xml:space="preserve">level </w:t>
            </w:r>
          </w:p>
        </w:tc>
      </w:tr>
      <w:tr w:rsidR="007A49DE" w:rsidRPr="00BC4BD1" w14:paraId="0DE5904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612AE9DB" w14:textId="47611778" w:rsidR="007A49DE" w:rsidRPr="007A49DE" w:rsidRDefault="0073305B" w:rsidP="007A49DE">
            <w:pPr>
              <w:rPr>
                <w:rFonts w:ascii="Tahoma" w:hAnsi="Tahoma" w:cs="Tahoma"/>
              </w:rPr>
            </w:pPr>
            <w:bookmarkStart w:id="2" w:name="_Hlk168387596"/>
            <w:r>
              <w:rPr>
                <w:rFonts w:ascii="Tahoma" w:hAnsi="Tahoma" w:cs="Tahoma"/>
              </w:rPr>
              <w:t>W</w:t>
            </w:r>
            <w:r w:rsidR="007A49DE" w:rsidRPr="007A49DE">
              <w:rPr>
                <w:rFonts w:ascii="Tahoma" w:hAnsi="Tahoma" w:cs="Tahoma"/>
              </w:rPr>
              <w:t>P1</w:t>
            </w:r>
          </w:p>
        </w:tc>
        <w:tc>
          <w:tcPr>
            <w:tcW w:w="586" w:type="pct"/>
          </w:tcPr>
          <w:p w14:paraId="465A690D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57CE02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72B110FC" w14:textId="47B86BF1" w:rsidR="00BC4BD1" w:rsidRPr="006F3703" w:rsidRDefault="00BC4BD1" w:rsidP="00BC4BD1">
            <w:pPr>
              <w:rPr>
                <w:rFonts w:ascii="Tahoma" w:hAnsi="Tahoma" w:cs="Tahoma"/>
                <w:lang w:val="en-US"/>
              </w:rPr>
            </w:pPr>
          </w:p>
        </w:tc>
      </w:tr>
      <w:bookmarkEnd w:id="2"/>
      <w:tr w:rsidR="007A49DE" w:rsidRPr="00460262" w14:paraId="04278F6E" w14:textId="77777777" w:rsidTr="007A49DE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3ADDC472" w14:textId="3374799D" w:rsidR="007A49DE" w:rsidRPr="007A49DE" w:rsidRDefault="00E74D47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7A49DE" w:rsidRPr="007A49DE">
              <w:rPr>
                <w:rFonts w:ascii="Tahoma" w:hAnsi="Tahoma" w:cs="Tahoma"/>
              </w:rPr>
              <w:t>P2</w:t>
            </w:r>
          </w:p>
        </w:tc>
        <w:tc>
          <w:tcPr>
            <w:tcW w:w="586" w:type="pct"/>
          </w:tcPr>
          <w:p w14:paraId="68C6278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4E71EEB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0199CBA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706601B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28E9535A" w14:textId="05EC40E4" w:rsidR="007A49DE" w:rsidRPr="007A49DE" w:rsidRDefault="00E74D47" w:rsidP="007A49D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</w:t>
            </w:r>
            <w:r w:rsidR="007A49DE" w:rsidRPr="007A49DE">
              <w:rPr>
                <w:rFonts w:ascii="Tahoma" w:hAnsi="Tahoma" w:cs="Tahoma"/>
              </w:rPr>
              <w:t>Px</w:t>
            </w:r>
            <w:proofErr w:type="spellEnd"/>
          </w:p>
        </w:tc>
        <w:tc>
          <w:tcPr>
            <w:tcW w:w="586" w:type="pct"/>
          </w:tcPr>
          <w:p w14:paraId="1A2F69C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27F8E49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12660F4F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16FA64E8" w14:textId="77777777" w:rsidTr="002C0801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145DD12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YHT:</w:t>
            </w:r>
          </w:p>
        </w:tc>
        <w:tc>
          <w:tcPr>
            <w:tcW w:w="586" w:type="pct"/>
            <w:shd w:val="clear" w:color="auto" w:fill="D4EAF3" w:themeFill="accent1" w:themeFillTint="33"/>
          </w:tcPr>
          <w:p w14:paraId="6E2CC99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  <w:shd w:val="clear" w:color="auto" w:fill="D4EAF3" w:themeFill="accent1" w:themeFillTint="33"/>
          </w:tcPr>
          <w:p w14:paraId="473F51B8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  <w:shd w:val="clear" w:color="auto" w:fill="D4EAF3" w:themeFill="accent1" w:themeFillTint="33"/>
          </w:tcPr>
          <w:p w14:paraId="632ED6F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F793870" w14:textId="77777777" w:rsidR="00D042E4" w:rsidRPr="00460262" w:rsidRDefault="00D042E4" w:rsidP="009D1AA5">
      <w:pPr>
        <w:spacing w:after="0" w:line="240" w:lineRule="auto"/>
        <w:rPr>
          <w:rFonts w:ascii="Tahoma" w:hAnsi="Tahoma" w:cs="Tahoma"/>
          <w:i/>
          <w:iCs/>
          <w:kern w:val="0"/>
          <w14:ligatures w14:val="none"/>
        </w:rPr>
      </w:pPr>
    </w:p>
    <w:p w14:paraId="1CA7F9FB" w14:textId="77777777" w:rsidR="001F7C37" w:rsidRDefault="001F7C37" w:rsidP="00E51159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79A182FE" w14:textId="0A849DD7" w:rsidR="00E51159" w:rsidRPr="00A22AC6" w:rsidRDefault="006F2F1C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6</w:t>
      </w:r>
      <w:r w:rsidR="005921FD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.</w:t>
      </w:r>
      <w:r w:rsidR="00E51159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r w:rsidR="000538ED" w:rsidRPr="00A22AC6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Project impact and the incentive effect of Business Finland’s funding   </w:t>
      </w:r>
    </w:p>
    <w:p w14:paraId="3DB2C976" w14:textId="30327783" w:rsidR="0022548F" w:rsidRPr="00A22AC6" w:rsidRDefault="0022548F" w:rsidP="0022548F">
      <w:pPr>
        <w:rPr>
          <w:rFonts w:ascii="Tahoma" w:hAnsi="Tahoma" w:cs="Tahoma"/>
          <w:color w:val="002EA2"/>
          <w:sz w:val="20"/>
          <w:szCs w:val="20"/>
          <w:lang w:val="en-US"/>
        </w:rPr>
      </w:pPr>
      <w:bookmarkStart w:id="3" w:name="_Hlk163225595"/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6.1 </w:t>
      </w:r>
      <w:r w:rsidR="00AC6EBB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Incentive effect of Business Finland’s funding  </w:t>
      </w:r>
    </w:p>
    <w:p w14:paraId="4B3A61C8" w14:textId="77777777" w:rsidR="001F7C37" w:rsidRDefault="001F7C37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4" w:name="_Hlk164852563"/>
      <w:bookmarkEnd w:id="3"/>
    </w:p>
    <w:p w14:paraId="5FFD2990" w14:textId="1CCEF930" w:rsidR="00995573" w:rsidRPr="00A22AC6" w:rsidRDefault="0022548F" w:rsidP="004A77C6">
      <w:pPr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55679C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.</w:t>
      </w: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2</w:t>
      </w:r>
      <w:r w:rsidR="0055679C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 </w:t>
      </w:r>
      <w:r w:rsidR="00527402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Impact of the project on the company’s development</w:t>
      </w:r>
      <w:r w:rsidR="00F469C7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 </w:t>
      </w:r>
    </w:p>
    <w:p w14:paraId="5F5D327B" w14:textId="77777777" w:rsidR="001F7C37" w:rsidRDefault="001F7C37" w:rsidP="002F12DC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5" w:name="_Hlk162018219"/>
      <w:bookmarkEnd w:id="4"/>
    </w:p>
    <w:p w14:paraId="165108D0" w14:textId="52BAB276" w:rsidR="002F12DC" w:rsidRPr="00A22AC6" w:rsidRDefault="0022548F" w:rsidP="002F12DC">
      <w:pPr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2F12DC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.</w:t>
      </w: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3</w:t>
      </w:r>
      <w:r w:rsidR="002F12DC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 </w:t>
      </w:r>
      <w:r w:rsidR="008647DF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Other impacts of the project   </w:t>
      </w:r>
    </w:p>
    <w:bookmarkEnd w:id="5"/>
    <w:p w14:paraId="57EACB75" w14:textId="77777777" w:rsidR="001F7C37" w:rsidRDefault="001F7C37" w:rsidP="007E00D8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E352A0D" w14:textId="4B6265FE" w:rsidR="00523098" w:rsidRPr="00A22AC6" w:rsidRDefault="006F2F1C" w:rsidP="00A22AC6">
      <w:pPr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B65EC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.4</w:t>
      </w:r>
      <w:r w:rsidR="008E31E4" w:rsidRPr="00A22AC6">
        <w:rPr>
          <w:sz w:val="20"/>
          <w:szCs w:val="20"/>
          <w:lang w:val="en-US"/>
        </w:rPr>
        <w:t xml:space="preserve"> </w:t>
      </w:r>
      <w:r w:rsidR="008E31E4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Benefits of the Co-Innovation project</w:t>
      </w:r>
      <w:r w:rsidR="008E31E4" w:rsidRPr="00A22AC6"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  <w:t xml:space="preserve"> (only if the project is a Co-Innovation subproject)  </w:t>
      </w:r>
    </w:p>
    <w:p w14:paraId="79DCDB0E" w14:textId="77777777" w:rsidR="001F7C37" w:rsidRPr="00A22AC6" w:rsidRDefault="001F7C37" w:rsidP="00A22A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3342C622" w14:textId="7A9C48BA" w:rsidR="00752FB6" w:rsidRPr="00A22AC6" w:rsidRDefault="00E079AC" w:rsidP="00752FB6">
      <w:pPr>
        <w:spacing w:after="0"/>
        <w:rPr>
          <w:rFonts w:ascii="Tahoma" w:hAnsi="Tahoma" w:cs="Tahoma"/>
          <w:i/>
          <w:i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752FB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.5 </w:t>
      </w:r>
      <w:r w:rsidR="007A598A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Benefits of the international joint project</w:t>
      </w:r>
      <w:r w:rsidR="007A598A" w:rsidRPr="00A22AC6"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  <w:t xml:space="preserve"> (only if the project is part of an international joint project)</w:t>
      </w:r>
    </w:p>
    <w:p w14:paraId="77EF3DA8" w14:textId="77777777" w:rsidR="0051331E" w:rsidRPr="00A22AC6" w:rsidRDefault="0051331E" w:rsidP="00A22A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618B96F4" w14:textId="47EBB43C" w:rsidR="001C295F" w:rsidRPr="00A22AC6" w:rsidRDefault="00E079AC" w:rsidP="001C295F">
      <w:pPr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</w:pPr>
      <w:bookmarkStart w:id="6" w:name="_Hlk163225697"/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1C295F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.</w:t>
      </w:r>
      <w:r w:rsidR="00752FB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bookmarkEnd w:id="6"/>
      <w:r w:rsidR="00B44C99" w:rsidRPr="00A22AC6">
        <w:rPr>
          <w:sz w:val="20"/>
          <w:szCs w:val="20"/>
          <w:lang w:val="en-US"/>
        </w:rPr>
        <w:t xml:space="preserve"> </w:t>
      </w:r>
      <w:r w:rsidR="00B44C99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How will the project affect the goals of the program/funding call/leading company’s roadmap</w:t>
      </w:r>
      <w:r w:rsidR="00B44C99" w:rsidRPr="00A22AC6"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  <w:t xml:space="preserve"> (only if the project is participating in a program/funding call/leading company’s partnership project)</w:t>
      </w:r>
    </w:p>
    <w:p w14:paraId="0AD31A5D" w14:textId="77777777" w:rsidR="00ED4D1C" w:rsidRPr="00A22AC6" w:rsidRDefault="00ED4D1C" w:rsidP="00A22A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4AB6D2A4" w14:textId="72CAF916" w:rsidR="00727C36" w:rsidRPr="00A22AC6" w:rsidRDefault="00E079AC" w:rsidP="00727C36">
      <w:pPr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</w:t>
      </w:r>
      <w:r w:rsidR="00727C3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.</w:t>
      </w:r>
      <w:r w:rsidR="00752FB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7</w:t>
      </w:r>
      <w:r w:rsidR="0073748E" w:rsidRPr="00A22AC6">
        <w:rPr>
          <w:sz w:val="20"/>
          <w:szCs w:val="20"/>
          <w:lang w:val="en-US"/>
        </w:rPr>
        <w:t xml:space="preserve"> </w:t>
      </w:r>
      <w:r w:rsidR="0073748E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Collaboration and network effects</w:t>
      </w:r>
      <w:r w:rsidR="0073748E" w:rsidRPr="00A22AC6">
        <w:rPr>
          <w:rFonts w:ascii="Tahoma" w:hAnsi="Tahoma" w:cs="Tahoma"/>
          <w:color w:val="002EA2"/>
          <w:kern w:val="0"/>
          <w:sz w:val="20"/>
          <w:szCs w:val="20"/>
          <w:lang w:val="en-US"/>
          <w14:ligatures w14:val="none"/>
        </w:rPr>
        <w:t xml:space="preserve"> (for large companies only)  </w:t>
      </w:r>
    </w:p>
    <w:p w14:paraId="04AD0543" w14:textId="45F514B3" w:rsidR="00E51159" w:rsidRPr="00A22AC6" w:rsidRDefault="00E51159" w:rsidP="00A22A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671AC53E" w14:textId="77777777" w:rsidR="00ED4D1C" w:rsidRPr="00913227" w:rsidRDefault="00ED4D1C" w:rsidP="43166C6F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14:paraId="614FBAE0" w14:textId="3AE61F85" w:rsidR="00E51159" w:rsidRPr="00A22AC6" w:rsidRDefault="00330CD9" w:rsidP="00E51159">
      <w:pPr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</w:pPr>
      <w:r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>6.8</w:t>
      </w:r>
      <w:r w:rsidR="00C05BEA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 </w:t>
      </w:r>
      <w:r w:rsidR="006F0CA6" w:rsidRPr="00A22AC6">
        <w:rPr>
          <w:rFonts w:ascii="Tahoma" w:hAnsi="Tahoma" w:cs="Tahoma"/>
          <w:b/>
          <w:bCs/>
          <w:color w:val="002EA2"/>
          <w:kern w:val="0"/>
          <w:sz w:val="20"/>
          <w:szCs w:val="20"/>
          <w:lang w:val="en-US"/>
          <w14:ligatures w14:val="none"/>
        </w:rPr>
        <w:t xml:space="preserve">Applicant’s previous projects related to the same subject matter  </w:t>
      </w:r>
    </w:p>
    <w:p w14:paraId="1F6F094D" w14:textId="77777777" w:rsidR="00F420E2" w:rsidRPr="00ED4D1C" w:rsidRDefault="00F420E2" w:rsidP="00C6491D">
      <w:pPr>
        <w:rPr>
          <w:rFonts w:ascii="Tahoma" w:hAnsi="Tahoma" w:cs="Tahoma"/>
          <w:lang w:val="en-US"/>
        </w:rPr>
      </w:pPr>
    </w:p>
    <w:sectPr w:rsidR="00F420E2" w:rsidRPr="00ED4D1C" w:rsidSect="00E74D47">
      <w:headerReference w:type="first" r:id="rId11"/>
      <w:pgSz w:w="11906" w:h="16838"/>
      <w:pgMar w:top="993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1CCD" w14:textId="77777777" w:rsidR="00F83136" w:rsidRDefault="00F83136" w:rsidP="00E51159">
      <w:pPr>
        <w:spacing w:after="0" w:line="240" w:lineRule="auto"/>
      </w:pPr>
      <w:r>
        <w:separator/>
      </w:r>
    </w:p>
  </w:endnote>
  <w:endnote w:type="continuationSeparator" w:id="0">
    <w:p w14:paraId="5A475CB3" w14:textId="77777777" w:rsidR="00F83136" w:rsidRDefault="00F83136" w:rsidP="00E51159">
      <w:pPr>
        <w:spacing w:after="0" w:line="240" w:lineRule="auto"/>
      </w:pPr>
      <w:r>
        <w:continuationSeparator/>
      </w:r>
    </w:p>
  </w:endnote>
  <w:endnote w:type="continuationNotice" w:id="1">
    <w:p w14:paraId="1296DCDD" w14:textId="77777777" w:rsidR="00F83136" w:rsidRDefault="00F83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9D5F" w14:textId="77777777" w:rsidR="00F83136" w:rsidRDefault="00F83136" w:rsidP="00E51159">
      <w:pPr>
        <w:spacing w:after="0" w:line="240" w:lineRule="auto"/>
      </w:pPr>
      <w:r>
        <w:separator/>
      </w:r>
    </w:p>
  </w:footnote>
  <w:footnote w:type="continuationSeparator" w:id="0">
    <w:p w14:paraId="55EE15F7" w14:textId="77777777" w:rsidR="00F83136" w:rsidRDefault="00F83136" w:rsidP="00E51159">
      <w:pPr>
        <w:spacing w:after="0" w:line="240" w:lineRule="auto"/>
      </w:pPr>
      <w:r>
        <w:continuationSeparator/>
      </w:r>
    </w:p>
  </w:footnote>
  <w:footnote w:type="continuationNotice" w:id="1">
    <w:p w14:paraId="4DB97EF9" w14:textId="77777777" w:rsidR="00F83136" w:rsidRDefault="00F83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D93B" w14:textId="11A2952E" w:rsidR="00B506F9" w:rsidRDefault="00FE1272">
    <w:pPr>
      <w:pStyle w:val="Yltunniste"/>
    </w:pPr>
    <w:r>
      <w:rPr>
        <w:noProof/>
        <w:lang w:val="en-US"/>
      </w:rPr>
      <w:t>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7597F33"/>
    <w:multiLevelType w:val="multilevel"/>
    <w:tmpl w:val="393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9EA"/>
    <w:multiLevelType w:val="hybridMultilevel"/>
    <w:tmpl w:val="C3A08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6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45C6750"/>
    <w:multiLevelType w:val="hybridMultilevel"/>
    <w:tmpl w:val="FD00811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3A9F2E1E"/>
    <w:multiLevelType w:val="hybridMultilevel"/>
    <w:tmpl w:val="66C4C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4C2020A6"/>
    <w:multiLevelType w:val="hybridMultilevel"/>
    <w:tmpl w:val="90FC97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558636AC"/>
    <w:multiLevelType w:val="multilevel"/>
    <w:tmpl w:val="485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5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9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73060AB7"/>
    <w:multiLevelType w:val="hybridMultilevel"/>
    <w:tmpl w:val="90A6B5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206F2"/>
    <w:multiLevelType w:val="hybridMultilevel"/>
    <w:tmpl w:val="3B78EC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E32E86"/>
    <w:multiLevelType w:val="hybridMultilevel"/>
    <w:tmpl w:val="F976A5FE"/>
    <w:lvl w:ilvl="0" w:tplc="A9D859A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84EB0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CD84C4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9764808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491295E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E12A8BB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3BE4D3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218C6D0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66E61C2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4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5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21"/>
  </w:num>
  <w:num w:numId="3" w16cid:durableId="1795978686">
    <w:abstractNumId w:val="8"/>
  </w:num>
  <w:num w:numId="4" w16cid:durableId="868765299">
    <w:abstractNumId w:val="6"/>
  </w:num>
  <w:num w:numId="5" w16cid:durableId="508103839">
    <w:abstractNumId w:val="30"/>
  </w:num>
  <w:num w:numId="6" w16cid:durableId="63841594">
    <w:abstractNumId w:val="10"/>
  </w:num>
  <w:num w:numId="7" w16cid:durableId="277030746">
    <w:abstractNumId w:val="33"/>
  </w:num>
  <w:num w:numId="8" w16cid:durableId="712465391">
    <w:abstractNumId w:val="18"/>
  </w:num>
  <w:num w:numId="9" w16cid:durableId="2026520038">
    <w:abstractNumId w:val="35"/>
  </w:num>
  <w:num w:numId="10" w16cid:durableId="1817644110">
    <w:abstractNumId w:val="23"/>
  </w:num>
  <w:num w:numId="11" w16cid:durableId="428045668">
    <w:abstractNumId w:val="22"/>
  </w:num>
  <w:num w:numId="12" w16cid:durableId="760024727">
    <w:abstractNumId w:val="34"/>
  </w:num>
  <w:num w:numId="13" w16cid:durableId="573512855">
    <w:abstractNumId w:val="11"/>
  </w:num>
  <w:num w:numId="14" w16cid:durableId="928273368">
    <w:abstractNumId w:val="36"/>
  </w:num>
  <w:num w:numId="15" w16cid:durableId="76102561">
    <w:abstractNumId w:val="19"/>
  </w:num>
  <w:num w:numId="16" w16cid:durableId="1092822022">
    <w:abstractNumId w:val="14"/>
  </w:num>
  <w:num w:numId="17" w16cid:durableId="1425683983">
    <w:abstractNumId w:val="38"/>
  </w:num>
  <w:num w:numId="18" w16cid:durableId="1288782959">
    <w:abstractNumId w:val="26"/>
  </w:num>
  <w:num w:numId="19" w16cid:durableId="78790677">
    <w:abstractNumId w:val="13"/>
  </w:num>
  <w:num w:numId="20" w16cid:durableId="1189564122">
    <w:abstractNumId w:val="39"/>
  </w:num>
  <w:num w:numId="21" w16cid:durableId="1895462743">
    <w:abstractNumId w:val="44"/>
  </w:num>
  <w:num w:numId="22" w16cid:durableId="371880774">
    <w:abstractNumId w:val="37"/>
  </w:num>
  <w:num w:numId="23" w16cid:durableId="1883639587">
    <w:abstractNumId w:val="31"/>
  </w:num>
  <w:num w:numId="24" w16cid:durableId="1323580798">
    <w:abstractNumId w:val="16"/>
  </w:num>
  <w:num w:numId="25" w16cid:durableId="1978492660">
    <w:abstractNumId w:val="1"/>
  </w:num>
  <w:num w:numId="26" w16cid:durableId="1988778173">
    <w:abstractNumId w:val="27"/>
  </w:num>
  <w:num w:numId="27" w16cid:durableId="923107187">
    <w:abstractNumId w:val="24"/>
  </w:num>
  <w:num w:numId="28" w16cid:durableId="1297957142">
    <w:abstractNumId w:val="45"/>
  </w:num>
  <w:num w:numId="29" w16cid:durableId="757023846">
    <w:abstractNumId w:val="29"/>
  </w:num>
  <w:num w:numId="30" w16cid:durableId="433742957">
    <w:abstractNumId w:val="2"/>
  </w:num>
  <w:num w:numId="31" w16cid:durableId="1452017091">
    <w:abstractNumId w:val="5"/>
  </w:num>
  <w:num w:numId="32" w16cid:durableId="249703643">
    <w:abstractNumId w:val="7"/>
  </w:num>
  <w:num w:numId="33" w16cid:durableId="1100416920">
    <w:abstractNumId w:val="4"/>
  </w:num>
  <w:num w:numId="34" w16cid:durableId="975840596">
    <w:abstractNumId w:val="41"/>
  </w:num>
  <w:num w:numId="35" w16cid:durableId="1293906904">
    <w:abstractNumId w:val="28"/>
  </w:num>
  <w:num w:numId="36" w16cid:durableId="2022734538">
    <w:abstractNumId w:val="9"/>
  </w:num>
  <w:num w:numId="37" w16cid:durableId="2066903395">
    <w:abstractNumId w:val="20"/>
  </w:num>
  <w:num w:numId="38" w16cid:durableId="2019775259">
    <w:abstractNumId w:val="32"/>
  </w:num>
  <w:num w:numId="39" w16cid:durableId="258946519">
    <w:abstractNumId w:val="3"/>
  </w:num>
  <w:num w:numId="40" w16cid:durableId="937760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369270">
    <w:abstractNumId w:val="17"/>
  </w:num>
  <w:num w:numId="42" w16cid:durableId="1077362960">
    <w:abstractNumId w:val="25"/>
  </w:num>
  <w:num w:numId="43" w16cid:durableId="672681498">
    <w:abstractNumId w:val="40"/>
  </w:num>
  <w:num w:numId="44" w16cid:durableId="860899249">
    <w:abstractNumId w:val="12"/>
  </w:num>
  <w:num w:numId="45" w16cid:durableId="740828383">
    <w:abstractNumId w:val="32"/>
  </w:num>
  <w:num w:numId="46" w16cid:durableId="191264506">
    <w:abstractNumId w:val="3"/>
  </w:num>
  <w:num w:numId="47" w16cid:durableId="526335070">
    <w:abstractNumId w:val="15"/>
  </w:num>
  <w:num w:numId="48" w16cid:durableId="1440678364">
    <w:abstractNumId w:val="42"/>
  </w:num>
  <w:num w:numId="49" w16cid:durableId="13846744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0033F"/>
    <w:rsid w:val="000056F1"/>
    <w:rsid w:val="00005DE3"/>
    <w:rsid w:val="00006074"/>
    <w:rsid w:val="00021081"/>
    <w:rsid w:val="00022337"/>
    <w:rsid w:val="00022A26"/>
    <w:rsid w:val="00025AC4"/>
    <w:rsid w:val="00026E9A"/>
    <w:rsid w:val="00026F75"/>
    <w:rsid w:val="000277EB"/>
    <w:rsid w:val="00032E1D"/>
    <w:rsid w:val="00040700"/>
    <w:rsid w:val="000538ED"/>
    <w:rsid w:val="000555A0"/>
    <w:rsid w:val="000610B0"/>
    <w:rsid w:val="00071F91"/>
    <w:rsid w:val="0007271C"/>
    <w:rsid w:val="00082B91"/>
    <w:rsid w:val="00086925"/>
    <w:rsid w:val="00086B45"/>
    <w:rsid w:val="0009073A"/>
    <w:rsid w:val="000958D7"/>
    <w:rsid w:val="000A2809"/>
    <w:rsid w:val="000A6F70"/>
    <w:rsid w:val="000B70B1"/>
    <w:rsid w:val="000B7A4D"/>
    <w:rsid w:val="000C5294"/>
    <w:rsid w:val="000C5F91"/>
    <w:rsid w:val="000D08BD"/>
    <w:rsid w:val="000D3734"/>
    <w:rsid w:val="000D45F8"/>
    <w:rsid w:val="000D47A8"/>
    <w:rsid w:val="000E1387"/>
    <w:rsid w:val="000E1B73"/>
    <w:rsid w:val="000F21D9"/>
    <w:rsid w:val="000F3DB2"/>
    <w:rsid w:val="000F6127"/>
    <w:rsid w:val="000F70DD"/>
    <w:rsid w:val="00102EBE"/>
    <w:rsid w:val="00103D29"/>
    <w:rsid w:val="00105F8B"/>
    <w:rsid w:val="0010688E"/>
    <w:rsid w:val="00111C29"/>
    <w:rsid w:val="00114D95"/>
    <w:rsid w:val="0011500D"/>
    <w:rsid w:val="00115CA7"/>
    <w:rsid w:val="00116419"/>
    <w:rsid w:val="001230E7"/>
    <w:rsid w:val="001302E0"/>
    <w:rsid w:val="001318D6"/>
    <w:rsid w:val="00135CF8"/>
    <w:rsid w:val="00137609"/>
    <w:rsid w:val="00137737"/>
    <w:rsid w:val="001414E5"/>
    <w:rsid w:val="001435EB"/>
    <w:rsid w:val="001440EE"/>
    <w:rsid w:val="00146F6F"/>
    <w:rsid w:val="0014716C"/>
    <w:rsid w:val="00150206"/>
    <w:rsid w:val="00155D33"/>
    <w:rsid w:val="001572E6"/>
    <w:rsid w:val="00157FB4"/>
    <w:rsid w:val="00170CBB"/>
    <w:rsid w:val="001715C0"/>
    <w:rsid w:val="00172DD5"/>
    <w:rsid w:val="001732C1"/>
    <w:rsid w:val="00183C24"/>
    <w:rsid w:val="00186CFC"/>
    <w:rsid w:val="00187AE7"/>
    <w:rsid w:val="0019258F"/>
    <w:rsid w:val="00193938"/>
    <w:rsid w:val="00195923"/>
    <w:rsid w:val="00195C9D"/>
    <w:rsid w:val="001972FF"/>
    <w:rsid w:val="001A4C26"/>
    <w:rsid w:val="001B0D3C"/>
    <w:rsid w:val="001B1BCB"/>
    <w:rsid w:val="001B46C4"/>
    <w:rsid w:val="001B75E2"/>
    <w:rsid w:val="001C0C05"/>
    <w:rsid w:val="001C295F"/>
    <w:rsid w:val="001C2B81"/>
    <w:rsid w:val="001C3D34"/>
    <w:rsid w:val="001C4D97"/>
    <w:rsid w:val="001C4F47"/>
    <w:rsid w:val="001C5CFD"/>
    <w:rsid w:val="001C707C"/>
    <w:rsid w:val="001D30B0"/>
    <w:rsid w:val="001D539E"/>
    <w:rsid w:val="001D7D3D"/>
    <w:rsid w:val="001E05E6"/>
    <w:rsid w:val="001E38B0"/>
    <w:rsid w:val="001E54B9"/>
    <w:rsid w:val="001F0480"/>
    <w:rsid w:val="001F262D"/>
    <w:rsid w:val="001F492D"/>
    <w:rsid w:val="001F5CAE"/>
    <w:rsid w:val="001F7C37"/>
    <w:rsid w:val="002007E2"/>
    <w:rsid w:val="002014C8"/>
    <w:rsid w:val="00202BB8"/>
    <w:rsid w:val="00206A9C"/>
    <w:rsid w:val="002079B2"/>
    <w:rsid w:val="00207BE3"/>
    <w:rsid w:val="00212026"/>
    <w:rsid w:val="00216734"/>
    <w:rsid w:val="00217B2A"/>
    <w:rsid w:val="00222945"/>
    <w:rsid w:val="0022548F"/>
    <w:rsid w:val="00225833"/>
    <w:rsid w:val="00230168"/>
    <w:rsid w:val="00230800"/>
    <w:rsid w:val="00231555"/>
    <w:rsid w:val="0023305E"/>
    <w:rsid w:val="002352C9"/>
    <w:rsid w:val="002407C1"/>
    <w:rsid w:val="0024573C"/>
    <w:rsid w:val="00252CC3"/>
    <w:rsid w:val="0025393E"/>
    <w:rsid w:val="00255D56"/>
    <w:rsid w:val="002631B4"/>
    <w:rsid w:val="00263E34"/>
    <w:rsid w:val="00271BFE"/>
    <w:rsid w:val="002820C9"/>
    <w:rsid w:val="002851CD"/>
    <w:rsid w:val="00285686"/>
    <w:rsid w:val="00286978"/>
    <w:rsid w:val="00286E63"/>
    <w:rsid w:val="0029069F"/>
    <w:rsid w:val="00292837"/>
    <w:rsid w:val="002B01AC"/>
    <w:rsid w:val="002B2C26"/>
    <w:rsid w:val="002B4A43"/>
    <w:rsid w:val="002B51E1"/>
    <w:rsid w:val="002B5B60"/>
    <w:rsid w:val="002B6171"/>
    <w:rsid w:val="002C055D"/>
    <w:rsid w:val="002C0801"/>
    <w:rsid w:val="002D1BC1"/>
    <w:rsid w:val="002D2317"/>
    <w:rsid w:val="002D5BEB"/>
    <w:rsid w:val="002E132A"/>
    <w:rsid w:val="002F0D32"/>
    <w:rsid w:val="002F12DC"/>
    <w:rsid w:val="002F1973"/>
    <w:rsid w:val="002F2CF4"/>
    <w:rsid w:val="002F6B90"/>
    <w:rsid w:val="003006E0"/>
    <w:rsid w:val="003019F5"/>
    <w:rsid w:val="0031043B"/>
    <w:rsid w:val="00310F4B"/>
    <w:rsid w:val="00316B25"/>
    <w:rsid w:val="00317600"/>
    <w:rsid w:val="00320E38"/>
    <w:rsid w:val="00321680"/>
    <w:rsid w:val="003243EE"/>
    <w:rsid w:val="00324E08"/>
    <w:rsid w:val="003252AF"/>
    <w:rsid w:val="0033084D"/>
    <w:rsid w:val="00330CD9"/>
    <w:rsid w:val="0033100D"/>
    <w:rsid w:val="00331CD0"/>
    <w:rsid w:val="0033492E"/>
    <w:rsid w:val="00335AB1"/>
    <w:rsid w:val="003418E0"/>
    <w:rsid w:val="003522DF"/>
    <w:rsid w:val="00352B2C"/>
    <w:rsid w:val="00355C42"/>
    <w:rsid w:val="00362B14"/>
    <w:rsid w:val="0036413C"/>
    <w:rsid w:val="00364402"/>
    <w:rsid w:val="003660BF"/>
    <w:rsid w:val="00372963"/>
    <w:rsid w:val="00380109"/>
    <w:rsid w:val="003806D0"/>
    <w:rsid w:val="003812C4"/>
    <w:rsid w:val="003823E4"/>
    <w:rsid w:val="00383088"/>
    <w:rsid w:val="003846FA"/>
    <w:rsid w:val="00386902"/>
    <w:rsid w:val="00387EC6"/>
    <w:rsid w:val="003904B4"/>
    <w:rsid w:val="003914B4"/>
    <w:rsid w:val="00392D37"/>
    <w:rsid w:val="00395004"/>
    <w:rsid w:val="003A1AB5"/>
    <w:rsid w:val="003A1BA8"/>
    <w:rsid w:val="003A30AC"/>
    <w:rsid w:val="003B124F"/>
    <w:rsid w:val="003B1314"/>
    <w:rsid w:val="003B24E4"/>
    <w:rsid w:val="003B3F17"/>
    <w:rsid w:val="003C04BA"/>
    <w:rsid w:val="003C0B64"/>
    <w:rsid w:val="003C1CBD"/>
    <w:rsid w:val="003C4578"/>
    <w:rsid w:val="003C4672"/>
    <w:rsid w:val="003D7395"/>
    <w:rsid w:val="003E632A"/>
    <w:rsid w:val="003E785E"/>
    <w:rsid w:val="003F467E"/>
    <w:rsid w:val="0040081F"/>
    <w:rsid w:val="00400873"/>
    <w:rsid w:val="00405B00"/>
    <w:rsid w:val="0041046A"/>
    <w:rsid w:val="004144A7"/>
    <w:rsid w:val="00416944"/>
    <w:rsid w:val="00416950"/>
    <w:rsid w:val="004205A4"/>
    <w:rsid w:val="00425CB5"/>
    <w:rsid w:val="0043231C"/>
    <w:rsid w:val="00436AFC"/>
    <w:rsid w:val="0044272B"/>
    <w:rsid w:val="00443026"/>
    <w:rsid w:val="004433D5"/>
    <w:rsid w:val="004454B1"/>
    <w:rsid w:val="00446FCE"/>
    <w:rsid w:val="004546A7"/>
    <w:rsid w:val="00454C9E"/>
    <w:rsid w:val="00456B57"/>
    <w:rsid w:val="00460262"/>
    <w:rsid w:val="00462F18"/>
    <w:rsid w:val="00475CD3"/>
    <w:rsid w:val="00475D6E"/>
    <w:rsid w:val="00476C43"/>
    <w:rsid w:val="00487431"/>
    <w:rsid w:val="00491E61"/>
    <w:rsid w:val="004937BF"/>
    <w:rsid w:val="004A2681"/>
    <w:rsid w:val="004A2825"/>
    <w:rsid w:val="004A28D1"/>
    <w:rsid w:val="004A3466"/>
    <w:rsid w:val="004A4F4E"/>
    <w:rsid w:val="004A77C6"/>
    <w:rsid w:val="004B2438"/>
    <w:rsid w:val="004B4F33"/>
    <w:rsid w:val="004B7547"/>
    <w:rsid w:val="004C1F81"/>
    <w:rsid w:val="004C35EF"/>
    <w:rsid w:val="004D19D2"/>
    <w:rsid w:val="004D2C69"/>
    <w:rsid w:val="004D2CE4"/>
    <w:rsid w:val="004D4F3A"/>
    <w:rsid w:val="004D5A4E"/>
    <w:rsid w:val="004E143E"/>
    <w:rsid w:val="004E331F"/>
    <w:rsid w:val="004E3F68"/>
    <w:rsid w:val="004E68D6"/>
    <w:rsid w:val="004F4F8A"/>
    <w:rsid w:val="00504BD7"/>
    <w:rsid w:val="00504C2F"/>
    <w:rsid w:val="00512EA7"/>
    <w:rsid w:val="0051331E"/>
    <w:rsid w:val="00515FCA"/>
    <w:rsid w:val="0051686D"/>
    <w:rsid w:val="00523098"/>
    <w:rsid w:val="005241D7"/>
    <w:rsid w:val="00527402"/>
    <w:rsid w:val="00534979"/>
    <w:rsid w:val="00544F8E"/>
    <w:rsid w:val="005465FA"/>
    <w:rsid w:val="005513E9"/>
    <w:rsid w:val="0055350C"/>
    <w:rsid w:val="00553723"/>
    <w:rsid w:val="005537F0"/>
    <w:rsid w:val="005555B5"/>
    <w:rsid w:val="0055679C"/>
    <w:rsid w:val="00567814"/>
    <w:rsid w:val="00567FBB"/>
    <w:rsid w:val="00571F75"/>
    <w:rsid w:val="00572561"/>
    <w:rsid w:val="00574CED"/>
    <w:rsid w:val="00581869"/>
    <w:rsid w:val="00585CF4"/>
    <w:rsid w:val="00587CE9"/>
    <w:rsid w:val="005921FD"/>
    <w:rsid w:val="00592612"/>
    <w:rsid w:val="00594FC9"/>
    <w:rsid w:val="005954D1"/>
    <w:rsid w:val="005A36CD"/>
    <w:rsid w:val="005A58AD"/>
    <w:rsid w:val="005A7EB1"/>
    <w:rsid w:val="005B4B4B"/>
    <w:rsid w:val="005B5026"/>
    <w:rsid w:val="005C464A"/>
    <w:rsid w:val="005C4E81"/>
    <w:rsid w:val="005C548E"/>
    <w:rsid w:val="005C785A"/>
    <w:rsid w:val="005C787A"/>
    <w:rsid w:val="005C7BB0"/>
    <w:rsid w:val="005D049F"/>
    <w:rsid w:val="005D3118"/>
    <w:rsid w:val="005D5503"/>
    <w:rsid w:val="005E343D"/>
    <w:rsid w:val="005F5E70"/>
    <w:rsid w:val="005F6D8C"/>
    <w:rsid w:val="005F7D0A"/>
    <w:rsid w:val="006047B1"/>
    <w:rsid w:val="00605650"/>
    <w:rsid w:val="0060579D"/>
    <w:rsid w:val="00611FC6"/>
    <w:rsid w:val="006133AC"/>
    <w:rsid w:val="0061381E"/>
    <w:rsid w:val="006139B5"/>
    <w:rsid w:val="006154E7"/>
    <w:rsid w:val="00616A61"/>
    <w:rsid w:val="006252BB"/>
    <w:rsid w:val="0063036F"/>
    <w:rsid w:val="0063090E"/>
    <w:rsid w:val="00632B85"/>
    <w:rsid w:val="006337A2"/>
    <w:rsid w:val="0063759A"/>
    <w:rsid w:val="00637B35"/>
    <w:rsid w:val="0064052D"/>
    <w:rsid w:val="00641109"/>
    <w:rsid w:val="00643B05"/>
    <w:rsid w:val="00646B2A"/>
    <w:rsid w:val="006532CA"/>
    <w:rsid w:val="00654A52"/>
    <w:rsid w:val="00655F90"/>
    <w:rsid w:val="006655C7"/>
    <w:rsid w:val="00675BAC"/>
    <w:rsid w:val="00675ECF"/>
    <w:rsid w:val="0068028A"/>
    <w:rsid w:val="006815CF"/>
    <w:rsid w:val="006821F8"/>
    <w:rsid w:val="006839C1"/>
    <w:rsid w:val="006909E9"/>
    <w:rsid w:val="00690C1F"/>
    <w:rsid w:val="006937B8"/>
    <w:rsid w:val="00695A39"/>
    <w:rsid w:val="006A2D9B"/>
    <w:rsid w:val="006A36FD"/>
    <w:rsid w:val="006A676C"/>
    <w:rsid w:val="006A75D3"/>
    <w:rsid w:val="006A7FAF"/>
    <w:rsid w:val="006B7E8F"/>
    <w:rsid w:val="006C25F1"/>
    <w:rsid w:val="006C3ACB"/>
    <w:rsid w:val="006D04C8"/>
    <w:rsid w:val="006D1218"/>
    <w:rsid w:val="006D18B4"/>
    <w:rsid w:val="006D1F87"/>
    <w:rsid w:val="006E5210"/>
    <w:rsid w:val="006E70D8"/>
    <w:rsid w:val="006F0CA6"/>
    <w:rsid w:val="006F14AC"/>
    <w:rsid w:val="006F2F1C"/>
    <w:rsid w:val="006F3703"/>
    <w:rsid w:val="0070142D"/>
    <w:rsid w:val="00707EC1"/>
    <w:rsid w:val="0071718D"/>
    <w:rsid w:val="0071755E"/>
    <w:rsid w:val="00720A6A"/>
    <w:rsid w:val="00724992"/>
    <w:rsid w:val="0072692B"/>
    <w:rsid w:val="0072694B"/>
    <w:rsid w:val="00727719"/>
    <w:rsid w:val="00727C36"/>
    <w:rsid w:val="0073305B"/>
    <w:rsid w:val="007355C5"/>
    <w:rsid w:val="00735985"/>
    <w:rsid w:val="0073748E"/>
    <w:rsid w:val="0074257C"/>
    <w:rsid w:val="0074320E"/>
    <w:rsid w:val="0074544B"/>
    <w:rsid w:val="00746CC3"/>
    <w:rsid w:val="00747517"/>
    <w:rsid w:val="00752256"/>
    <w:rsid w:val="00752FB6"/>
    <w:rsid w:val="00753155"/>
    <w:rsid w:val="00753F56"/>
    <w:rsid w:val="00754E8F"/>
    <w:rsid w:val="0076100E"/>
    <w:rsid w:val="00771370"/>
    <w:rsid w:val="007749EF"/>
    <w:rsid w:val="00776F63"/>
    <w:rsid w:val="00777A27"/>
    <w:rsid w:val="007832A9"/>
    <w:rsid w:val="007836E0"/>
    <w:rsid w:val="00783D38"/>
    <w:rsid w:val="007A3DD0"/>
    <w:rsid w:val="007A49DE"/>
    <w:rsid w:val="007A598A"/>
    <w:rsid w:val="007A5C7B"/>
    <w:rsid w:val="007A6EBD"/>
    <w:rsid w:val="007A7BBA"/>
    <w:rsid w:val="007B0D3D"/>
    <w:rsid w:val="007B18B7"/>
    <w:rsid w:val="007B2182"/>
    <w:rsid w:val="007C1D89"/>
    <w:rsid w:val="007C2CE0"/>
    <w:rsid w:val="007C381C"/>
    <w:rsid w:val="007D05D0"/>
    <w:rsid w:val="007D1899"/>
    <w:rsid w:val="007D1F1E"/>
    <w:rsid w:val="007D37F6"/>
    <w:rsid w:val="007D4877"/>
    <w:rsid w:val="007E00D8"/>
    <w:rsid w:val="007F6622"/>
    <w:rsid w:val="007F7DB0"/>
    <w:rsid w:val="0080442E"/>
    <w:rsid w:val="00805493"/>
    <w:rsid w:val="00812E00"/>
    <w:rsid w:val="0081317D"/>
    <w:rsid w:val="00817D37"/>
    <w:rsid w:val="0082289B"/>
    <w:rsid w:val="008268D7"/>
    <w:rsid w:val="0084231B"/>
    <w:rsid w:val="00845262"/>
    <w:rsid w:val="00845893"/>
    <w:rsid w:val="00846FBF"/>
    <w:rsid w:val="008502F5"/>
    <w:rsid w:val="00853EA0"/>
    <w:rsid w:val="0085416C"/>
    <w:rsid w:val="00860553"/>
    <w:rsid w:val="008647DF"/>
    <w:rsid w:val="008671C9"/>
    <w:rsid w:val="00875B6D"/>
    <w:rsid w:val="00876AB0"/>
    <w:rsid w:val="00877B77"/>
    <w:rsid w:val="00880820"/>
    <w:rsid w:val="00890CD9"/>
    <w:rsid w:val="008921A6"/>
    <w:rsid w:val="00896D01"/>
    <w:rsid w:val="0089735C"/>
    <w:rsid w:val="0089744D"/>
    <w:rsid w:val="008A14CA"/>
    <w:rsid w:val="008A19B2"/>
    <w:rsid w:val="008A29B0"/>
    <w:rsid w:val="008A2F0D"/>
    <w:rsid w:val="008A3027"/>
    <w:rsid w:val="008A327C"/>
    <w:rsid w:val="008A3749"/>
    <w:rsid w:val="008A4021"/>
    <w:rsid w:val="008A4B36"/>
    <w:rsid w:val="008A614F"/>
    <w:rsid w:val="008B397B"/>
    <w:rsid w:val="008B44C8"/>
    <w:rsid w:val="008B4E5B"/>
    <w:rsid w:val="008C0777"/>
    <w:rsid w:val="008C13A7"/>
    <w:rsid w:val="008C4234"/>
    <w:rsid w:val="008D0B5B"/>
    <w:rsid w:val="008D0CB2"/>
    <w:rsid w:val="008D13EB"/>
    <w:rsid w:val="008D35CB"/>
    <w:rsid w:val="008E31E4"/>
    <w:rsid w:val="008E5FFB"/>
    <w:rsid w:val="008F00D5"/>
    <w:rsid w:val="008F1464"/>
    <w:rsid w:val="008F1865"/>
    <w:rsid w:val="008F4889"/>
    <w:rsid w:val="008F4971"/>
    <w:rsid w:val="008F5A96"/>
    <w:rsid w:val="00912CFE"/>
    <w:rsid w:val="00913227"/>
    <w:rsid w:val="00915DE0"/>
    <w:rsid w:val="00917564"/>
    <w:rsid w:val="00922438"/>
    <w:rsid w:val="00924422"/>
    <w:rsid w:val="009261C6"/>
    <w:rsid w:val="00934288"/>
    <w:rsid w:val="00943DEE"/>
    <w:rsid w:val="00961DB3"/>
    <w:rsid w:val="009634A1"/>
    <w:rsid w:val="0096371C"/>
    <w:rsid w:val="009668C2"/>
    <w:rsid w:val="00966F76"/>
    <w:rsid w:val="00971E91"/>
    <w:rsid w:val="00972920"/>
    <w:rsid w:val="00976EBF"/>
    <w:rsid w:val="00980D91"/>
    <w:rsid w:val="00985B2D"/>
    <w:rsid w:val="00995573"/>
    <w:rsid w:val="009966F1"/>
    <w:rsid w:val="0099752C"/>
    <w:rsid w:val="009A08E8"/>
    <w:rsid w:val="009A1624"/>
    <w:rsid w:val="009A3E85"/>
    <w:rsid w:val="009A58A3"/>
    <w:rsid w:val="009A7243"/>
    <w:rsid w:val="009B2B1C"/>
    <w:rsid w:val="009B4977"/>
    <w:rsid w:val="009B76CB"/>
    <w:rsid w:val="009C0B45"/>
    <w:rsid w:val="009C3287"/>
    <w:rsid w:val="009D0117"/>
    <w:rsid w:val="009D1AA5"/>
    <w:rsid w:val="009D1D46"/>
    <w:rsid w:val="009D2877"/>
    <w:rsid w:val="009D4516"/>
    <w:rsid w:val="009D4781"/>
    <w:rsid w:val="009D7213"/>
    <w:rsid w:val="009E06B6"/>
    <w:rsid w:val="009E1B6D"/>
    <w:rsid w:val="009E3B3F"/>
    <w:rsid w:val="009E78FF"/>
    <w:rsid w:val="009E7991"/>
    <w:rsid w:val="009E7FF9"/>
    <w:rsid w:val="009F208C"/>
    <w:rsid w:val="009F6608"/>
    <w:rsid w:val="00A042A7"/>
    <w:rsid w:val="00A07384"/>
    <w:rsid w:val="00A13D09"/>
    <w:rsid w:val="00A16871"/>
    <w:rsid w:val="00A16D3A"/>
    <w:rsid w:val="00A22AC6"/>
    <w:rsid w:val="00A24B8C"/>
    <w:rsid w:val="00A319F5"/>
    <w:rsid w:val="00A32F30"/>
    <w:rsid w:val="00A358F6"/>
    <w:rsid w:val="00A406C0"/>
    <w:rsid w:val="00A4096B"/>
    <w:rsid w:val="00A41B13"/>
    <w:rsid w:val="00A51E09"/>
    <w:rsid w:val="00A52D58"/>
    <w:rsid w:val="00A550F3"/>
    <w:rsid w:val="00A600C3"/>
    <w:rsid w:val="00A62A84"/>
    <w:rsid w:val="00A63192"/>
    <w:rsid w:val="00A63B14"/>
    <w:rsid w:val="00A7735C"/>
    <w:rsid w:val="00A87FAF"/>
    <w:rsid w:val="00AA0723"/>
    <w:rsid w:val="00AA1A6C"/>
    <w:rsid w:val="00AA3BBA"/>
    <w:rsid w:val="00AA40F0"/>
    <w:rsid w:val="00AA709C"/>
    <w:rsid w:val="00AC0A0B"/>
    <w:rsid w:val="00AC2120"/>
    <w:rsid w:val="00AC6C0C"/>
    <w:rsid w:val="00AC6EBB"/>
    <w:rsid w:val="00AD0C81"/>
    <w:rsid w:val="00AD5D44"/>
    <w:rsid w:val="00AD7948"/>
    <w:rsid w:val="00AE2DFC"/>
    <w:rsid w:val="00AF2212"/>
    <w:rsid w:val="00AF2628"/>
    <w:rsid w:val="00AF5AA6"/>
    <w:rsid w:val="00B02501"/>
    <w:rsid w:val="00B03939"/>
    <w:rsid w:val="00B058AB"/>
    <w:rsid w:val="00B05A7D"/>
    <w:rsid w:val="00B06B93"/>
    <w:rsid w:val="00B078B1"/>
    <w:rsid w:val="00B07914"/>
    <w:rsid w:val="00B07CD2"/>
    <w:rsid w:val="00B150DC"/>
    <w:rsid w:val="00B17F81"/>
    <w:rsid w:val="00B20EBF"/>
    <w:rsid w:val="00B22E37"/>
    <w:rsid w:val="00B27947"/>
    <w:rsid w:val="00B33B37"/>
    <w:rsid w:val="00B428B5"/>
    <w:rsid w:val="00B44952"/>
    <w:rsid w:val="00B44C05"/>
    <w:rsid w:val="00B44C99"/>
    <w:rsid w:val="00B46D4B"/>
    <w:rsid w:val="00B506F9"/>
    <w:rsid w:val="00B513D6"/>
    <w:rsid w:val="00B52A7B"/>
    <w:rsid w:val="00B535A5"/>
    <w:rsid w:val="00B60442"/>
    <w:rsid w:val="00B60B9C"/>
    <w:rsid w:val="00B63764"/>
    <w:rsid w:val="00B64EBC"/>
    <w:rsid w:val="00B65EC9"/>
    <w:rsid w:val="00B72AC6"/>
    <w:rsid w:val="00B752FB"/>
    <w:rsid w:val="00B77E92"/>
    <w:rsid w:val="00B80659"/>
    <w:rsid w:val="00B85A7A"/>
    <w:rsid w:val="00B922F2"/>
    <w:rsid w:val="00B923C3"/>
    <w:rsid w:val="00B93A10"/>
    <w:rsid w:val="00B955D1"/>
    <w:rsid w:val="00B97E31"/>
    <w:rsid w:val="00BA0B86"/>
    <w:rsid w:val="00BA2A31"/>
    <w:rsid w:val="00BA2FE8"/>
    <w:rsid w:val="00BA59F2"/>
    <w:rsid w:val="00BB2798"/>
    <w:rsid w:val="00BB3F16"/>
    <w:rsid w:val="00BB4F9E"/>
    <w:rsid w:val="00BB5CA8"/>
    <w:rsid w:val="00BB634A"/>
    <w:rsid w:val="00BB7949"/>
    <w:rsid w:val="00BB7E30"/>
    <w:rsid w:val="00BC3A29"/>
    <w:rsid w:val="00BC4BD1"/>
    <w:rsid w:val="00BD4B35"/>
    <w:rsid w:val="00BD60D1"/>
    <w:rsid w:val="00BD6652"/>
    <w:rsid w:val="00BE3EAC"/>
    <w:rsid w:val="00BE60AD"/>
    <w:rsid w:val="00BF2217"/>
    <w:rsid w:val="00BF7B64"/>
    <w:rsid w:val="00C009F2"/>
    <w:rsid w:val="00C010CB"/>
    <w:rsid w:val="00C0444B"/>
    <w:rsid w:val="00C05BEA"/>
    <w:rsid w:val="00C06FF4"/>
    <w:rsid w:val="00C070FD"/>
    <w:rsid w:val="00C1497F"/>
    <w:rsid w:val="00C156F8"/>
    <w:rsid w:val="00C203EF"/>
    <w:rsid w:val="00C2425F"/>
    <w:rsid w:val="00C35462"/>
    <w:rsid w:val="00C35832"/>
    <w:rsid w:val="00C35F18"/>
    <w:rsid w:val="00C36E65"/>
    <w:rsid w:val="00C45915"/>
    <w:rsid w:val="00C505A1"/>
    <w:rsid w:val="00C51C36"/>
    <w:rsid w:val="00C5205C"/>
    <w:rsid w:val="00C555EF"/>
    <w:rsid w:val="00C56765"/>
    <w:rsid w:val="00C63608"/>
    <w:rsid w:val="00C63DAF"/>
    <w:rsid w:val="00C6491D"/>
    <w:rsid w:val="00C67181"/>
    <w:rsid w:val="00C71C73"/>
    <w:rsid w:val="00C73118"/>
    <w:rsid w:val="00C7375D"/>
    <w:rsid w:val="00C73DFF"/>
    <w:rsid w:val="00C8305C"/>
    <w:rsid w:val="00C83172"/>
    <w:rsid w:val="00C91AAA"/>
    <w:rsid w:val="00C930A2"/>
    <w:rsid w:val="00C94AE2"/>
    <w:rsid w:val="00C94CF3"/>
    <w:rsid w:val="00C96148"/>
    <w:rsid w:val="00C965F9"/>
    <w:rsid w:val="00CA3345"/>
    <w:rsid w:val="00CB0D72"/>
    <w:rsid w:val="00CB1ECC"/>
    <w:rsid w:val="00CB6234"/>
    <w:rsid w:val="00CC5C71"/>
    <w:rsid w:val="00CC764B"/>
    <w:rsid w:val="00CD11C1"/>
    <w:rsid w:val="00CE7990"/>
    <w:rsid w:val="00CF0A60"/>
    <w:rsid w:val="00CF1BFF"/>
    <w:rsid w:val="00CF4886"/>
    <w:rsid w:val="00CF76EA"/>
    <w:rsid w:val="00D042E4"/>
    <w:rsid w:val="00D1088D"/>
    <w:rsid w:val="00D2029A"/>
    <w:rsid w:val="00D2289C"/>
    <w:rsid w:val="00D3225C"/>
    <w:rsid w:val="00D3262F"/>
    <w:rsid w:val="00D34424"/>
    <w:rsid w:val="00D3593B"/>
    <w:rsid w:val="00D42FE1"/>
    <w:rsid w:val="00D43CB3"/>
    <w:rsid w:val="00D445CF"/>
    <w:rsid w:val="00D51B08"/>
    <w:rsid w:val="00D52B20"/>
    <w:rsid w:val="00D55236"/>
    <w:rsid w:val="00D61311"/>
    <w:rsid w:val="00D61831"/>
    <w:rsid w:val="00D64EC8"/>
    <w:rsid w:val="00D6608D"/>
    <w:rsid w:val="00D737B9"/>
    <w:rsid w:val="00D7758A"/>
    <w:rsid w:val="00D81160"/>
    <w:rsid w:val="00D8353F"/>
    <w:rsid w:val="00D84645"/>
    <w:rsid w:val="00D87E20"/>
    <w:rsid w:val="00D9037D"/>
    <w:rsid w:val="00D90527"/>
    <w:rsid w:val="00D90E59"/>
    <w:rsid w:val="00D914E0"/>
    <w:rsid w:val="00D922A2"/>
    <w:rsid w:val="00D931E9"/>
    <w:rsid w:val="00D9572E"/>
    <w:rsid w:val="00D9703B"/>
    <w:rsid w:val="00DA5256"/>
    <w:rsid w:val="00DB3C4D"/>
    <w:rsid w:val="00DB4F28"/>
    <w:rsid w:val="00DB5402"/>
    <w:rsid w:val="00DC109E"/>
    <w:rsid w:val="00DC1AFC"/>
    <w:rsid w:val="00DC2782"/>
    <w:rsid w:val="00DC286F"/>
    <w:rsid w:val="00DD52B1"/>
    <w:rsid w:val="00DE0242"/>
    <w:rsid w:val="00DE525A"/>
    <w:rsid w:val="00DF0FB8"/>
    <w:rsid w:val="00DF276A"/>
    <w:rsid w:val="00DF295F"/>
    <w:rsid w:val="00DF66D1"/>
    <w:rsid w:val="00DF7EB4"/>
    <w:rsid w:val="00E0093B"/>
    <w:rsid w:val="00E02FE4"/>
    <w:rsid w:val="00E03AF0"/>
    <w:rsid w:val="00E06C31"/>
    <w:rsid w:val="00E079AC"/>
    <w:rsid w:val="00E10A02"/>
    <w:rsid w:val="00E10CA3"/>
    <w:rsid w:val="00E162F3"/>
    <w:rsid w:val="00E20053"/>
    <w:rsid w:val="00E219A9"/>
    <w:rsid w:val="00E2219C"/>
    <w:rsid w:val="00E23C4F"/>
    <w:rsid w:val="00E26895"/>
    <w:rsid w:val="00E31973"/>
    <w:rsid w:val="00E32598"/>
    <w:rsid w:val="00E32660"/>
    <w:rsid w:val="00E34060"/>
    <w:rsid w:val="00E34D72"/>
    <w:rsid w:val="00E36C13"/>
    <w:rsid w:val="00E40403"/>
    <w:rsid w:val="00E51159"/>
    <w:rsid w:val="00E5789B"/>
    <w:rsid w:val="00E649D5"/>
    <w:rsid w:val="00E651B9"/>
    <w:rsid w:val="00E6A783"/>
    <w:rsid w:val="00E74D47"/>
    <w:rsid w:val="00E777FE"/>
    <w:rsid w:val="00E8459A"/>
    <w:rsid w:val="00E865EB"/>
    <w:rsid w:val="00E87262"/>
    <w:rsid w:val="00E92DDF"/>
    <w:rsid w:val="00E94DED"/>
    <w:rsid w:val="00E95C8D"/>
    <w:rsid w:val="00E95DC0"/>
    <w:rsid w:val="00E97970"/>
    <w:rsid w:val="00EA3286"/>
    <w:rsid w:val="00EA54DA"/>
    <w:rsid w:val="00EA5599"/>
    <w:rsid w:val="00EB1DC4"/>
    <w:rsid w:val="00EC47C7"/>
    <w:rsid w:val="00ED3F40"/>
    <w:rsid w:val="00ED4D1C"/>
    <w:rsid w:val="00ED53D3"/>
    <w:rsid w:val="00ED777E"/>
    <w:rsid w:val="00EE2611"/>
    <w:rsid w:val="00EE74A6"/>
    <w:rsid w:val="00EF362F"/>
    <w:rsid w:val="00F003D1"/>
    <w:rsid w:val="00F01CBB"/>
    <w:rsid w:val="00F01F01"/>
    <w:rsid w:val="00F0357D"/>
    <w:rsid w:val="00F057CA"/>
    <w:rsid w:val="00F14822"/>
    <w:rsid w:val="00F20106"/>
    <w:rsid w:val="00F3117C"/>
    <w:rsid w:val="00F32943"/>
    <w:rsid w:val="00F33228"/>
    <w:rsid w:val="00F4109D"/>
    <w:rsid w:val="00F420E2"/>
    <w:rsid w:val="00F44FC5"/>
    <w:rsid w:val="00F4514D"/>
    <w:rsid w:val="00F469C7"/>
    <w:rsid w:val="00F51188"/>
    <w:rsid w:val="00F525CB"/>
    <w:rsid w:val="00F528AC"/>
    <w:rsid w:val="00F626C2"/>
    <w:rsid w:val="00F632AF"/>
    <w:rsid w:val="00F6637D"/>
    <w:rsid w:val="00F670E1"/>
    <w:rsid w:val="00F712B1"/>
    <w:rsid w:val="00F745B8"/>
    <w:rsid w:val="00F74998"/>
    <w:rsid w:val="00F756DF"/>
    <w:rsid w:val="00F80947"/>
    <w:rsid w:val="00F81AAF"/>
    <w:rsid w:val="00F82A74"/>
    <w:rsid w:val="00F82ED3"/>
    <w:rsid w:val="00F83136"/>
    <w:rsid w:val="00F83D87"/>
    <w:rsid w:val="00F854D3"/>
    <w:rsid w:val="00F9069F"/>
    <w:rsid w:val="00FA0478"/>
    <w:rsid w:val="00FA387B"/>
    <w:rsid w:val="00FA722A"/>
    <w:rsid w:val="00FB0759"/>
    <w:rsid w:val="00FB1594"/>
    <w:rsid w:val="00FB1EDF"/>
    <w:rsid w:val="00FB4237"/>
    <w:rsid w:val="00FB5F49"/>
    <w:rsid w:val="00FB770B"/>
    <w:rsid w:val="00FC071C"/>
    <w:rsid w:val="00FC38F6"/>
    <w:rsid w:val="00FC4DDC"/>
    <w:rsid w:val="00FD0DCC"/>
    <w:rsid w:val="00FD1F3D"/>
    <w:rsid w:val="00FD6EF2"/>
    <w:rsid w:val="00FE1272"/>
    <w:rsid w:val="00FE1BD7"/>
    <w:rsid w:val="00FE2C4A"/>
    <w:rsid w:val="00FF200F"/>
    <w:rsid w:val="00FF3DB3"/>
    <w:rsid w:val="00FF58E2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docId w15:val="{8105B608-1B72-4EA4-AAA2-A1D29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2C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Alaviitteenviite">
    <w:name w:val="footnote reference"/>
    <w:basedOn w:val="Kappaleenoletusfontti"/>
    <w:uiPriority w:val="99"/>
    <w:semiHidden/>
    <w:unhideWhenUsed/>
    <w:rsid w:val="00E51159"/>
    <w:rPr>
      <w:vertAlign w:val="superscript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33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334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7FBB"/>
  </w:style>
  <w:style w:type="paragraph" w:styleId="Alatunniste">
    <w:name w:val="footer"/>
    <w:basedOn w:val="Normaali"/>
    <w:link w:val="Ala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7FBB"/>
  </w:style>
  <w:style w:type="character" w:styleId="Hyperlinkki">
    <w:name w:val="Hyperlink"/>
    <w:basedOn w:val="Kappaleenoletusfontti"/>
    <w:uiPriority w:val="99"/>
    <w:unhideWhenUsed/>
    <w:rPr>
      <w:color w:val="6B9F25" w:themeColor="hyperlink"/>
      <w:u w:val="single"/>
    </w:rPr>
  </w:style>
  <w:style w:type="paragraph" w:styleId="Luettelokappale">
    <w:name w:val="List Paragraph"/>
    <w:basedOn w:val="Normaali"/>
    <w:uiPriority w:val="1"/>
    <w:qFormat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Kappaleenoletusfontti"/>
    <w:rsid w:val="00F712B1"/>
    <w:rPr>
      <w:rFonts w:ascii="Segoe UI" w:hAnsi="Segoe UI" w:cs="Segoe UI" w:hint="default"/>
      <w:sz w:val="18"/>
      <w:szCs w:val="18"/>
    </w:rPr>
  </w:style>
  <w:style w:type="paragraph" w:styleId="Leipteksti">
    <w:name w:val="Body Text"/>
    <w:basedOn w:val="Normaali"/>
    <w:link w:val="Leipteksti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LeiptekstiChar">
    <w:name w:val="Leipäteksti Char"/>
    <w:basedOn w:val="Kappaleenoletusfontti"/>
    <w:link w:val="Leipteksti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Tummaluettelotaulukko5">
    <w:name w:val="List Table 5 Dark"/>
    <w:basedOn w:val="Normaalitaulukko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E02FE4"/>
    <w:rPr>
      <w:color w:val="9F6715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5832"/>
    <w:rPr>
      <w:color w:val="605E5C"/>
      <w:shd w:val="clear" w:color="auto" w:fill="E1DFDD"/>
    </w:rPr>
  </w:style>
  <w:style w:type="paragraph" w:customStyle="1" w:styleId="Lock11Finlandica">
    <w:name w:val="Lock 11 Finlandica"/>
    <w:basedOn w:val="Normaali"/>
    <w:link w:val="Lock11FinlandicaChar"/>
    <w:qFormat/>
    <w:rsid w:val="002F0D32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Kappaleenoletusfontti"/>
    <w:link w:val="Lock11Finlandica"/>
    <w:rsid w:val="002F0D32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uettelokappale"/>
    <w:link w:val="Lock14FinlandicaBoldChar"/>
    <w:qFormat/>
    <w:rsid w:val="002F0D32"/>
    <w:pPr>
      <w:numPr>
        <w:numId w:val="4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ock14FinlandicaBoldChar">
    <w:name w:val="Lock 14 Finlandica Bold Char"/>
    <w:basedOn w:val="Kappaleenoletusfontti"/>
    <w:link w:val="Lock14FinlandicaBold"/>
    <w:rsid w:val="002F0D32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9E2C8194FC41B3277F68C699DC3E" ma:contentTypeVersion="6" ma:contentTypeDescription="Create a new document." ma:contentTypeScope="" ma:versionID="383d5b81bd62fe31d39cbafb76109197">
  <xsd:schema xmlns:xsd="http://www.w3.org/2001/XMLSchema" xmlns:xs="http://www.w3.org/2001/XMLSchema" xmlns:p="http://schemas.microsoft.com/office/2006/metadata/properties" xmlns:ns2="691eae00-eff6-4fe2-827a-be4cd0e23489" xmlns:ns3="e7867db6-c22e-42f4-8903-abd5ac37421e" targetNamespace="http://schemas.microsoft.com/office/2006/metadata/properties" ma:root="true" ma:fieldsID="4f3493b9c663dd32dc5cd8e3c60b08d8" ns2:_="" ns3:_="">
    <xsd:import namespace="691eae00-eff6-4fe2-827a-be4cd0e23489"/>
    <xsd:import namespace="e7867db6-c22e-42f4-8903-abd5ac374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e00-eff6-4fe2-827a-be4cd0e2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7db6-c22e-42f4-8903-abd5ac374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975C9-002D-4147-95DD-CC52F1DB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e00-eff6-4fe2-827a-be4cd0e23489"/>
    <ds:schemaRef ds:uri="e7867db6-c22e-42f4-8903-abd5ac374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Susanna Nummi</cp:lastModifiedBy>
  <cp:revision>2</cp:revision>
  <cp:lastPrinted>2024-04-25T14:27:00Z</cp:lastPrinted>
  <dcterms:created xsi:type="dcterms:W3CDTF">2024-08-14T10:52:00Z</dcterms:created>
  <dcterms:modified xsi:type="dcterms:W3CDTF">2024-08-14T10:52:00Z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0x01010008A59E2C8194FC41B3277F68C699DC3E</vt:lpwstr>
  </property>
</Properties>
</file>